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32702" w14:textId="77777777" w:rsidR="00FC52BC" w:rsidRPr="005F3195" w:rsidRDefault="00FC52BC" w:rsidP="00FC52BC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24BC53D1" w14:textId="77777777" w:rsidR="00FC52BC" w:rsidRPr="005F3195" w:rsidRDefault="00FC52BC" w:rsidP="00FC52BC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7E83577" w14:textId="77777777" w:rsidR="00FC52BC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>
        <w:rPr>
          <w:rFonts w:ascii="GHEA Grapalat" w:hAnsi="GHEA Grapalat"/>
          <w:i/>
          <w:sz w:val="24"/>
          <w:szCs w:val="24"/>
          <w:lang w:val="hy-AM"/>
        </w:rPr>
        <w:t>.1</w:t>
      </w:r>
      <w:r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»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</w:p>
    <w:p w14:paraId="52580D71" w14:textId="6584D156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51A5E">
        <w:rPr>
          <w:rFonts w:ascii="GHEA Grapalat" w:hAnsi="GHEA Grapalat"/>
          <w:b/>
          <w:i/>
          <w:sz w:val="24"/>
          <w:szCs w:val="24"/>
          <w:lang w:val="hy-AM"/>
        </w:rPr>
        <w:t>դաստիարակի (կրտսեր առաջին խումբ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1</w:t>
      </w:r>
      <w:r w:rsidRPr="00551A5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BF32CB">
        <w:rPr>
          <w:rFonts w:ascii="GHEA Grapalat" w:hAnsi="GHEA Grapalat"/>
          <w:b/>
          <w:i/>
          <w:sz w:val="24"/>
          <w:szCs w:val="24"/>
          <w:lang w:val="hy-AM"/>
        </w:rPr>
        <w:t>17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և </w:t>
      </w:r>
      <w:r w:rsidRPr="005A4612">
        <w:rPr>
          <w:rFonts w:ascii="GHEA Grapalat" w:hAnsi="GHEA Grapalat"/>
          <w:b/>
          <w:i/>
          <w:sz w:val="24"/>
          <w:szCs w:val="24"/>
          <w:lang w:val="hy-AM"/>
        </w:rPr>
        <w:t xml:space="preserve">դաստիարակի ( 1,17  դրույք)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</w:t>
      </w:r>
      <w:r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17088185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C5D7A26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6923CB6F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D40540B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7E4E0FE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3298568D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93D36BE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5C69D07E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627057D3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0AE622A1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39CB4052" w14:textId="77777777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56F6EB8" w14:textId="7D16B90A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4153FA" w:rsidRPr="004153FA">
        <w:rPr>
          <w:rFonts w:ascii="GHEA Grapalat" w:hAnsi="GHEA Grapalat"/>
          <w:b/>
          <w:i/>
          <w:sz w:val="24"/>
          <w:szCs w:val="24"/>
          <w:lang w:val="hy-AM"/>
        </w:rPr>
        <w:t>.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մայիսի  22</w:t>
      </w:r>
      <w:r>
        <w:rPr>
          <w:rFonts w:ascii="Arial" w:hAnsi="Arial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2026թ</w:t>
      </w:r>
      <w:r w:rsidR="004153FA" w:rsidRPr="004153FA">
        <w:rPr>
          <w:rFonts w:ascii="GHEA Grapalat" w:hAnsi="GHEA Grapalat"/>
          <w:b/>
          <w:i/>
          <w:sz w:val="24"/>
          <w:szCs w:val="24"/>
          <w:lang w:val="hy-AM"/>
        </w:rPr>
        <w:t>.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հունիսի   19-ը 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10:00-17:00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5EF75605" w14:textId="3C163174" w:rsidR="00FC52BC" w:rsidRPr="00551A5E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8B5C3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8B5C3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4153FA" w:rsidRPr="002273E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8B5C35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="004153FA" w:rsidRPr="004153FA">
        <w:rPr>
          <w:rFonts w:ascii="GHEA Grapalat" w:hAnsi="GHEA Grapalat"/>
          <w:b/>
          <w:i/>
          <w:sz w:val="24"/>
          <w:szCs w:val="24"/>
          <w:lang w:val="hy-AM"/>
        </w:rPr>
        <w:t>.</w:t>
      </w:r>
      <w:r w:rsidRPr="008B5C3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>հունիսի   23</w:t>
      </w:r>
      <w:r w:rsidR="004153FA">
        <w:rPr>
          <w:rFonts w:ascii="GHEA Grapalat" w:hAnsi="GHEA Grapalat" w:cs="Arial"/>
          <w:b/>
          <w:i/>
          <w:sz w:val="24"/>
          <w:szCs w:val="24"/>
          <w:lang w:val="hy-AM"/>
        </w:rPr>
        <w:t>–</w:t>
      </w:r>
      <w:r w:rsidRPr="00A002A3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4153FA" w:rsidRPr="004153FA">
        <w:rPr>
          <w:rFonts w:ascii="GHEA Grapalat" w:hAnsi="GHEA Grapalat" w:cs="Arial"/>
          <w:b/>
          <w:i/>
          <w:sz w:val="24"/>
          <w:szCs w:val="24"/>
          <w:lang w:val="hy-AM"/>
        </w:rPr>
        <w:t>`</w:t>
      </w:r>
      <w:r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ժամը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Pr="005D0E85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>
        <w:rPr>
          <w:rFonts w:ascii="GHEA Grapalat" w:hAnsi="GHEA Grapalat"/>
          <w:i/>
          <w:sz w:val="24"/>
          <w:szCs w:val="24"/>
          <w:lang w:val="hy-AM"/>
        </w:rPr>
        <w:t>.1</w:t>
      </w:r>
      <w:r w:rsidRPr="00551A5E">
        <w:rPr>
          <w:rFonts w:ascii="GHEA Grapalat" w:hAnsi="GHEA Grapalat"/>
          <w:i/>
          <w:sz w:val="24"/>
          <w:szCs w:val="24"/>
          <w:lang w:val="hy-AM"/>
        </w:rPr>
        <w:t>45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»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 </w:t>
      </w:r>
      <w:r w:rsidRPr="00551A5E">
        <w:rPr>
          <w:rFonts w:ascii="GHEA Grapalat" w:hAnsi="GHEA Grapalat"/>
          <w:i/>
          <w:sz w:val="24"/>
          <w:szCs w:val="24"/>
          <w:lang w:val="hy-AM"/>
        </w:rPr>
        <w:t>Շիրակի 5-րդ նրբանցք,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51A5E">
        <w:rPr>
          <w:rFonts w:ascii="GHEA Grapalat" w:hAnsi="GHEA Grapalat"/>
          <w:i/>
          <w:sz w:val="24"/>
          <w:szCs w:val="24"/>
          <w:lang w:val="hy-AM"/>
        </w:rPr>
        <w:t>27/4:</w:t>
      </w:r>
    </w:p>
    <w:p w14:paraId="51ABDB1A" w14:textId="490E5B3C" w:rsidR="00FC52BC" w:rsidRPr="005F3195" w:rsidRDefault="00FC52BC" w:rsidP="00FC52BC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010-4</w:t>
      </w:r>
      <w:r>
        <w:rPr>
          <w:rFonts w:ascii="GHEA Grapalat" w:hAnsi="GHEA Grapalat"/>
          <w:i/>
          <w:sz w:val="24"/>
          <w:szCs w:val="24"/>
          <w:lang w:val="en-US"/>
        </w:rPr>
        <w:t>6</w:t>
      </w:r>
      <w:r>
        <w:rPr>
          <w:rFonts w:ascii="GHEA Grapalat" w:hAnsi="GHEA Grapalat"/>
          <w:i/>
          <w:sz w:val="24"/>
          <w:szCs w:val="24"/>
          <w:lang w:val="hy-AM"/>
        </w:rPr>
        <w:t>-</w:t>
      </w:r>
      <w:r>
        <w:rPr>
          <w:rFonts w:ascii="GHEA Grapalat" w:hAnsi="GHEA Grapalat"/>
          <w:i/>
          <w:sz w:val="24"/>
          <w:szCs w:val="24"/>
          <w:lang w:val="en-US"/>
        </w:rPr>
        <w:t>75</w:t>
      </w:r>
      <w:r>
        <w:rPr>
          <w:rFonts w:ascii="GHEA Grapalat" w:hAnsi="GHEA Grapalat"/>
          <w:i/>
          <w:sz w:val="24"/>
          <w:szCs w:val="24"/>
          <w:lang w:val="hy-AM"/>
        </w:rPr>
        <w:t>-</w:t>
      </w:r>
      <w:r>
        <w:rPr>
          <w:rFonts w:ascii="GHEA Grapalat" w:hAnsi="GHEA Grapalat"/>
          <w:i/>
          <w:sz w:val="24"/>
          <w:szCs w:val="24"/>
          <w:lang w:val="en-US"/>
        </w:rPr>
        <w:t>27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</w:t>
      </w:r>
      <w:r>
        <w:rPr>
          <w:rFonts w:ascii="GHEA Grapalat" w:hAnsi="GHEA Grapalat" w:cs="Arial"/>
          <w:i/>
          <w:sz w:val="24"/>
          <w:szCs w:val="24"/>
          <w:lang w:val="hy-AM"/>
        </w:rPr>
        <w:t>արով</w:t>
      </w:r>
      <w:bookmarkStart w:id="0" w:name="_GoBack"/>
      <w:bookmarkEnd w:id="0"/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490153C1" w14:textId="77777777" w:rsidR="00FC52BC" w:rsidRPr="005F3195" w:rsidRDefault="00FC52BC" w:rsidP="00FC52BC">
      <w:pPr>
        <w:rPr>
          <w:rFonts w:ascii="GHEA Grapalat" w:hAnsi="GHEA Grapalat"/>
          <w:i/>
          <w:sz w:val="24"/>
          <w:szCs w:val="24"/>
        </w:rPr>
      </w:pPr>
    </w:p>
    <w:p w14:paraId="37E05A57" w14:textId="77777777" w:rsidR="009E7802" w:rsidRDefault="009E7802"/>
    <w:sectPr w:rsidR="009E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7C"/>
    <w:rsid w:val="002273E9"/>
    <w:rsid w:val="004153FA"/>
    <w:rsid w:val="004B2E3E"/>
    <w:rsid w:val="004E53F0"/>
    <w:rsid w:val="009E7802"/>
    <w:rsid w:val="00BF32CB"/>
    <w:rsid w:val="00F6707C"/>
    <w:rsid w:val="00F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0D29"/>
  <w15:chartTrackingRefBased/>
  <w15:docId w15:val="{51DACBDE-B12F-44E2-A5E2-54C68A9C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2B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52B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Harutyunyan</dc:creator>
  <cp:keywords/>
  <dc:description/>
  <cp:lastModifiedBy>Suren Geghamyan</cp:lastModifiedBy>
  <cp:revision>9</cp:revision>
  <dcterms:created xsi:type="dcterms:W3CDTF">2026-05-21T05:07:00Z</dcterms:created>
  <dcterms:modified xsi:type="dcterms:W3CDTF">2026-05-22T05:28:00Z</dcterms:modified>
</cp:coreProperties>
</file>