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7F75981F"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B635DC" w:rsidRPr="00C674E4">
        <w:rPr>
          <w:rFonts w:ascii="GHEA Grapalat" w:hAnsi="GHEA Grapalat"/>
          <w:i w:val="0"/>
          <w:sz w:val="24"/>
          <w:szCs w:val="24"/>
          <w:lang w:val="hy-AM"/>
        </w:rPr>
        <w:t>2</w:t>
      </w:r>
      <w:r w:rsidR="00C674E4" w:rsidRPr="00C674E4">
        <w:rPr>
          <w:rFonts w:ascii="GHEA Grapalat" w:hAnsi="GHEA Grapalat"/>
          <w:i w:val="0"/>
          <w:sz w:val="24"/>
          <w:szCs w:val="24"/>
          <w:lang w:val="hy-AM"/>
        </w:rPr>
        <w:t>6</w:t>
      </w:r>
      <w:r w:rsidRPr="00C674E4">
        <w:rPr>
          <w:rFonts w:ascii="GHEA Grapalat" w:hAnsi="GHEA Grapalat"/>
          <w:i w:val="0"/>
          <w:sz w:val="24"/>
          <w:szCs w:val="24"/>
          <w:lang w:val="hy-AM"/>
        </w:rPr>
        <w:t>" "</w:t>
      </w:r>
      <w:r w:rsidR="00B635DC" w:rsidRPr="00C674E4">
        <w:rPr>
          <w:rFonts w:ascii="GHEA Grapalat" w:hAnsi="GHEA Grapalat"/>
          <w:i w:val="0"/>
          <w:sz w:val="24"/>
          <w:szCs w:val="24"/>
          <w:lang w:val="hy-AM"/>
        </w:rPr>
        <w:t>11</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06D2656B"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C674E4" w:rsidRPr="00C674E4">
        <w:rPr>
          <w:rFonts w:ascii="GHEA Grapalat" w:hAnsi="GHEA Grapalat"/>
          <w:i w:val="0"/>
          <w:sz w:val="24"/>
          <w:szCs w:val="24"/>
          <w:lang w:val="hy-AM"/>
        </w:rPr>
        <w:t>EQ-GHTsDzB-26/10</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76344C5A"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C674E4" w:rsidRPr="00C674E4">
        <w:rPr>
          <w:rFonts w:ascii="GHEA Grapalat" w:hAnsi="GHEA Grapalat"/>
          <w:b/>
          <w:bCs/>
          <w:i w:val="0"/>
          <w:sz w:val="24"/>
          <w:szCs w:val="24"/>
          <w:lang w:val="hy-AM"/>
        </w:rPr>
        <w:t>Текущие услуги, требующие безотлагательного решения в административном районе Эребуни города Еревана</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7BE434C9"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C674E4" w:rsidRPr="00C674E4">
        <w:rPr>
          <w:rFonts w:ascii="GHEA Grapalat" w:hAnsi="GHEA Grapalat"/>
          <w:b/>
          <w:bCs/>
          <w:i w:val="0"/>
          <w:sz w:val="24"/>
          <w:szCs w:val="24"/>
          <w:lang w:val="hy-AM"/>
        </w:rPr>
        <w:t>08.12.2025</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729A27E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C674E4" w:rsidRPr="00C674E4">
        <w:rPr>
          <w:rFonts w:ascii="GHEA Grapalat" w:hAnsi="GHEA Grapalat"/>
          <w:b/>
          <w:bCs/>
          <w:i w:val="0"/>
          <w:sz w:val="24"/>
          <w:szCs w:val="24"/>
          <w:lang w:val="hy-AM"/>
        </w:rPr>
        <w:t>08.12.2025</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17FCAFA9"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48543B" w:rsidRPr="00C674E4">
        <w:rPr>
          <w:rFonts w:ascii="GHEA Grapalat" w:hAnsi="GHEA Grapalat"/>
          <w:i w:val="0"/>
          <w:sz w:val="24"/>
          <w:szCs w:val="24"/>
          <w:lang w:val="hy-AM"/>
        </w:rPr>
        <w:t>С. Симоняну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6315F6C1"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B17B2E" w:rsidRPr="00C674E4">
          <w:rPr>
            <w:rStyle w:val="Hyperlink"/>
            <w:rFonts w:ascii="GHEA Grapalat" w:hAnsi="GHEA Grapalat"/>
            <w:i w:val="0"/>
            <w:sz w:val="24"/>
            <w:szCs w:val="24"/>
            <w:lang w:val="hy-AM"/>
          </w:rPr>
          <w:t>sergey.simonyan@yerevan.am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5A13A140"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C674E4" w:rsidRPr="00C674E4">
        <w:rPr>
          <w:rFonts w:ascii="GHEA Grapalat" w:hAnsi="GHEA Grapalat"/>
          <w:i/>
          <w:lang w:val="hy-AM"/>
        </w:rPr>
        <w:t>EQ-GHTsDzB-26/10</w:t>
      </w:r>
      <w:r w:rsidRPr="00C674E4">
        <w:rPr>
          <w:rFonts w:ascii="GHEA Grapalat" w:hAnsi="GHEA Grapalat" w:cs="Times Armenian"/>
          <w:i/>
          <w:lang w:val="hy-AM"/>
        </w:rPr>
        <w:br/>
      </w:r>
      <w:r w:rsidRPr="00C674E4">
        <w:rPr>
          <w:rFonts w:ascii="GHEA Grapalat" w:hAnsi="GHEA Grapalat"/>
          <w:i/>
          <w:lang w:val="hy-AM"/>
        </w:rPr>
        <w:t xml:space="preserve">№ 3 от </w:t>
      </w:r>
      <w:r w:rsidR="005E14D2" w:rsidRPr="00C674E4">
        <w:rPr>
          <w:rFonts w:ascii="GHEA Grapalat" w:hAnsi="GHEA Grapalat"/>
          <w:i/>
          <w:lang w:val="hy-AM"/>
        </w:rPr>
        <w:t>2</w:t>
      </w:r>
      <w:r w:rsidR="00C674E4" w:rsidRPr="00C674E4">
        <w:rPr>
          <w:rFonts w:ascii="GHEA Grapalat" w:hAnsi="GHEA Grapalat"/>
          <w:i/>
          <w:lang w:val="hy-AM"/>
        </w:rPr>
        <w:t>6</w:t>
      </w:r>
      <w:r w:rsidRPr="00C674E4">
        <w:rPr>
          <w:rFonts w:ascii="GHEA Grapalat" w:hAnsi="GHEA Grapalat"/>
          <w:i/>
          <w:lang w:val="hy-AM"/>
        </w:rPr>
        <w:t>.</w:t>
      </w:r>
      <w:r w:rsidR="00B635DC" w:rsidRPr="00C674E4">
        <w:rPr>
          <w:rFonts w:ascii="GHEA Grapalat" w:hAnsi="GHEA Grapalat"/>
          <w:i/>
          <w:lang w:val="hy-AM"/>
        </w:rPr>
        <w:t>11</w:t>
      </w:r>
      <w:r w:rsidRPr="00C674E4">
        <w:rPr>
          <w:rFonts w:ascii="GHEA Grapalat" w:hAnsi="GHEA Grapalat"/>
          <w:i/>
          <w:lang w:val="hy-AM"/>
        </w:rPr>
        <w:t>.2025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7F2BBADA"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C674E4" w:rsidRPr="00C674E4">
        <w:rPr>
          <w:rFonts w:ascii="GHEA Grapalat" w:hAnsi="GHEA Grapalat"/>
          <w:lang w:val="hy-AM"/>
        </w:rPr>
        <w:t>ТЕКУЩИЕ УСЛУГИ, ТРЕБУЮЩИЕ БЕЗОТЛАГАТЕЛЬНОГО РЕШЕНИЯ В АДМИНИСТРАТИВНОМ РАЙОНЕ ЭРЕБУНИ ГОРОДА ЕРЕВАНА</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26F08415" w:rsidR="00DC3C27" w:rsidRPr="00C674E4" w:rsidRDefault="00C674E4" w:rsidP="00DC3C27">
      <w:pPr>
        <w:widowControl w:val="0"/>
        <w:jc w:val="center"/>
        <w:rPr>
          <w:rFonts w:ascii="GHEA Grapalat" w:hAnsi="GHEA Grapalat"/>
          <w:b/>
          <w:lang w:val="hy-AM"/>
        </w:rPr>
      </w:pPr>
      <w:r w:rsidRPr="00C674E4">
        <w:rPr>
          <w:rFonts w:ascii="GHEA Grapalat" w:hAnsi="GHEA Grapalat"/>
          <w:b/>
          <w:lang w:val="hy-AM"/>
        </w:rPr>
        <w:t>ТЕКУЩИЕ УСЛУГИ, ТРЕБУЮЩИЕ БЕЗОТЛАГАТЕЛЬНОГО РЕШЕНИЯ В АДМИНИСТРАТИВНОМ РАЙОНЕ ЭРЕБУНИ ГОРОДА ЕРЕВАНА</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4CC21A2C"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C674E4" w:rsidRPr="00C674E4">
        <w:rPr>
          <w:rFonts w:ascii="GHEA Grapalat" w:hAnsi="GHEA Grapalat"/>
          <w:spacing w:val="-6"/>
          <w:lang w:val="hy-AM"/>
        </w:rPr>
        <w:t>EQ-GHTsDzB-26/10</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C433A39"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48543B" w:rsidRPr="00C674E4">
        <w:rPr>
          <w:rFonts w:ascii="GHEA Grapalat" w:hAnsi="GHEA Grapalat"/>
          <w:sz w:val="24"/>
          <w:szCs w:val="24"/>
          <w:lang w:val="hy-AM"/>
        </w:rPr>
        <w:t>sergey.simonyan@yerevan.am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6AE6EFE2"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C674E4" w:rsidRPr="00C674E4">
        <w:rPr>
          <w:rFonts w:ascii="GHEA Grapalat" w:hAnsi="GHEA Grapalat"/>
          <w:b/>
          <w:lang w:val="hy-AM"/>
        </w:rPr>
        <w:t>Текущие услуги, требующие безотлагательного решения в административном районе Эребуни города Еревана</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36A7F569" w:rsidR="00DC3C27" w:rsidRPr="00C674E4" w:rsidRDefault="00DC3C27" w:rsidP="000D12C2">
            <w:pPr>
              <w:pStyle w:val="BodyTextIndent2"/>
              <w:widowControl w:val="0"/>
              <w:spacing w:after="120" w:line="240" w:lineRule="auto"/>
              <w:ind w:firstLine="0"/>
              <w:jc w:val="center"/>
              <w:rPr>
                <w:rFonts w:ascii="GHEA Grapalat" w:hAnsi="GHEA Grapalat"/>
                <w:b/>
                <w:lang w:val="hy-AM"/>
              </w:rPr>
            </w:pPr>
            <w:r w:rsidRPr="00C674E4">
              <w:rPr>
                <w:rFonts w:ascii="GHEA Grapalat" w:hAnsi="GHEA Grapalat"/>
                <w:b/>
                <w:lang w:val="hy-AM"/>
              </w:rPr>
              <w:t xml:space="preserve">До </w:t>
            </w:r>
            <w:r w:rsidR="00C674E4" w:rsidRPr="00C674E4">
              <w:rPr>
                <w:rFonts w:ascii="GHEA Grapalat" w:hAnsi="GHEA Grapalat"/>
                <w:b/>
                <w:lang w:val="hy-AM"/>
              </w:rPr>
              <w:t>24 000 000</w:t>
            </w:r>
          </w:p>
        </w:tc>
        <w:tc>
          <w:tcPr>
            <w:tcW w:w="6175" w:type="dxa"/>
            <w:vAlign w:val="center"/>
          </w:tcPr>
          <w:p w14:paraId="53EE7F20" w14:textId="2C092F6A" w:rsidR="00DC3C27" w:rsidRPr="00C674E4" w:rsidRDefault="00C674E4" w:rsidP="000D12C2">
            <w:pPr>
              <w:pStyle w:val="BodyTextIndent2"/>
              <w:widowControl w:val="0"/>
              <w:spacing w:after="120" w:line="240" w:lineRule="auto"/>
              <w:ind w:firstLine="0"/>
              <w:rPr>
                <w:rFonts w:ascii="GHEA Grapalat" w:hAnsi="GHEA Grapalat"/>
                <w:sz w:val="24"/>
                <w:szCs w:val="24"/>
                <w:vertAlign w:val="subscript"/>
                <w:lang w:val="hy-AM"/>
              </w:rPr>
            </w:pPr>
            <w:r w:rsidRPr="00C674E4">
              <w:rPr>
                <w:rFonts w:ascii="GHEA Grapalat" w:hAnsi="GHEA Grapalat"/>
                <w:b/>
                <w:lang w:val="hy-AM"/>
              </w:rPr>
              <w:t>Текущие услуги, требующие безотлагательного решения в административном районе Эребуни города Еревана</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1C029D1F"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C674E4" w:rsidRPr="00C674E4">
        <w:rPr>
          <w:rFonts w:ascii="GHEA Grapalat" w:hAnsi="GHEA Grapalat"/>
          <w:b/>
          <w:bCs/>
          <w:sz w:val="24"/>
          <w:szCs w:val="24"/>
          <w:lang w:val="hy-AM"/>
        </w:rPr>
        <w:t>08.12.2025</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1212061F"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C674E4" w:rsidRPr="00C674E4">
        <w:rPr>
          <w:rFonts w:ascii="GHEA Grapalat" w:hAnsi="GHEA Grapalat"/>
          <w:b/>
          <w:lang w:val="hy-AM"/>
        </w:rPr>
        <w:t>08.12.2025</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9.5.</w:t>
      </w:r>
      <w:r w:rsidRPr="00C674E4">
        <w:rPr>
          <w:rFonts w:ascii="GHEA Grapalat" w:hAnsi="GHEA Grapalat"/>
          <w:color w:val="000000" w:themeColor="text1"/>
          <w:lang w:val="hy-AM"/>
        </w:rPr>
        <w:t xml:space="preserve"> Если отобранный участник  после получения уведомления о заключении договора и проекта договора </w:t>
      </w:r>
      <w:r w:rsidRPr="00C674E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674E4">
        <w:rPr>
          <w:rFonts w:ascii="GHEA Grapalat" w:hAnsi="GHEA Grapalat"/>
          <w:color w:val="000000" w:themeColor="text1"/>
          <w:lang w:val="hy-AM"/>
        </w:rPr>
        <w:t xml:space="preserve"> то он лишается права подписания договора. </w:t>
      </w:r>
      <w:r w:rsidRPr="00C674E4" w:rsidDel="00DF2686">
        <w:rPr>
          <w:rFonts w:ascii="GHEA Grapalat" w:hAnsi="GHEA Grapalat"/>
          <w:lang w:val="hy-AM"/>
        </w:rPr>
        <w:t xml:space="preserve"> </w:t>
      </w:r>
      <w:r w:rsidRPr="00C674E4">
        <w:rPr>
          <w:rFonts w:ascii="GHEA Grapalat" w:hAnsi="GHEA Grapalat"/>
          <w:lang w:val="hy-AM"/>
        </w:rPr>
        <w:tab/>
      </w:r>
    </w:p>
    <w:p w14:paraId="5F40E02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2243F9F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10.1.</w:t>
      </w:r>
      <w:r w:rsidRPr="00C674E4">
        <w:rPr>
          <w:rFonts w:ascii="GHEA Grapalat" w:hAnsi="GHEA Grapalat"/>
          <w:lang w:val="hy-AM"/>
        </w:rPr>
        <w:tab/>
      </w:r>
      <w:r w:rsidRPr="00C674E4">
        <w:rPr>
          <w:rFonts w:ascii="GHEA Grapalat" w:hAnsi="GHEA Grapalat"/>
          <w:color w:val="000000" w:themeColor="text1"/>
          <w:lang w:val="hy-AM"/>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674E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674E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 (предоплаты). </w:t>
      </w:r>
      <w:r w:rsidRPr="00C674E4">
        <w:rPr>
          <w:rFonts w:ascii="GHEA Grapalat" w:hAnsi="GHEA Grapalat"/>
          <w:color w:val="000000" w:themeColor="text1"/>
          <w:vertAlign w:val="superscript"/>
          <w:lang w:val="hy-AM"/>
        </w:rPr>
        <w:t>11,1</w:t>
      </w:r>
      <w:r w:rsidRPr="00C674E4">
        <w:rPr>
          <w:rFonts w:ascii="GHEA Grapalat" w:hAnsi="GHEA Grapalat"/>
          <w:lang w:val="hy-AM"/>
        </w:rPr>
        <w:t>.</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Pr="00C674E4">
        <w:rPr>
          <w:rFonts w:ascii="GHEA Grapalat" w:hAnsi="GHEA Grapalat"/>
          <w:lang w:val="hy-AM"/>
        </w:rPr>
        <w:lastRenderedPageBreak/>
        <w:t xml:space="preserve">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lastRenderedPageBreak/>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0B65156F"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C674E4" w:rsidRPr="00C674E4">
        <w:rPr>
          <w:rFonts w:ascii="GHEA Grapalat" w:hAnsi="GHEA Grapalat"/>
          <w:b/>
          <w:bCs/>
          <w:sz w:val="24"/>
          <w:szCs w:val="24"/>
          <w:lang w:val="hy-AM"/>
        </w:rPr>
        <w:t>EQ-GHTsDzB-26/10</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0F5C808C"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C674E4" w:rsidRPr="00C674E4">
        <w:rPr>
          <w:rFonts w:ascii="GHEA Grapalat" w:hAnsi="GHEA Grapalat"/>
          <w:lang w:val="hy-AM"/>
        </w:rPr>
        <w:t>EQ-GHTsDzB-26/10</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4FA0D28B"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C674E4" w:rsidRPr="00C674E4">
        <w:rPr>
          <w:rFonts w:ascii="GHEA Grapalat" w:hAnsi="GHEA Grapalat"/>
          <w:lang w:val="hy-AM"/>
        </w:rPr>
        <w:t>EQ-GHTsDzB-26/10</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6658D751"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C674E4" w:rsidRPr="00C674E4">
        <w:rPr>
          <w:rFonts w:ascii="GHEA Grapalat" w:hAnsi="GHEA Grapalat"/>
          <w:lang w:val="hy-AM"/>
        </w:rPr>
        <w:t>EQ-GHTsDzB-26/10</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047C9725"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C674E4" w:rsidRPr="00C674E4">
        <w:rPr>
          <w:rFonts w:ascii="GHEA Grapalat" w:hAnsi="GHEA Grapalat"/>
          <w:b/>
          <w:i w:val="0"/>
          <w:sz w:val="24"/>
          <w:szCs w:val="24"/>
          <w:lang w:val="hy-AM"/>
        </w:rPr>
        <w:t>EQ-GHTsDzB-26/10</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521289DE"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C674E4" w:rsidRPr="00C674E4">
        <w:rPr>
          <w:rFonts w:ascii="GHEA Grapalat" w:hAnsi="GHEA Grapalat"/>
          <w:b/>
          <w:sz w:val="24"/>
          <w:szCs w:val="24"/>
          <w:lang w:val="hy-AM"/>
        </w:rPr>
        <w:t>EQ-GHTsDzB-26/10</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2B5A34D3"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C674E4" w:rsidRPr="00C674E4">
        <w:rPr>
          <w:rFonts w:ascii="GHEA Grapalat" w:hAnsi="GHEA Grapalat"/>
          <w:b/>
          <w:lang w:val="hy-AM"/>
        </w:rPr>
        <w:t>EQ-GHTsDzB-26/10</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21722248" w:rsidR="00DC3C27" w:rsidRPr="00C674E4" w:rsidRDefault="00C674E4" w:rsidP="0048543B">
            <w:pPr>
              <w:jc w:val="center"/>
              <w:rPr>
                <w:rFonts w:ascii="GHEA Grapalat" w:hAnsi="GHEA Grapalat" w:cs="Arial"/>
                <w:bCs/>
                <w:sz w:val="20"/>
                <w:szCs w:val="20"/>
                <w:highlight w:val="yellow"/>
                <w:lang w:val="hy-AM"/>
              </w:rPr>
            </w:pPr>
            <w:r w:rsidRPr="00C674E4">
              <w:rPr>
                <w:rFonts w:ascii="GHEA Grapalat" w:hAnsi="GHEA Grapalat"/>
                <w:bCs/>
                <w:sz w:val="20"/>
                <w:szCs w:val="20"/>
                <w:lang w:val="hy-AM"/>
              </w:rPr>
              <w:t>Текущие услуги, требующие безотлагательного решения в административном районе Эребуни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7E5A4CF7"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C674E4" w:rsidRPr="00C674E4">
        <w:rPr>
          <w:rFonts w:ascii="GHEA Grapalat" w:hAnsi="GHEA Grapalat"/>
          <w:b/>
          <w:iCs/>
          <w:sz w:val="22"/>
          <w:szCs w:val="22"/>
          <w:lang w:val="hy-AM"/>
        </w:rPr>
        <w:t>EQ-GHTsDzB-26/10</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7AAA32C2"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C674E4" w:rsidRPr="00C674E4">
        <w:rPr>
          <w:rFonts w:ascii="GHEA Grapalat" w:hAnsi="GHEA Grapalat"/>
          <w:i/>
          <w:sz w:val="22"/>
          <w:szCs w:val="22"/>
          <w:lang w:val="hy-AM"/>
        </w:rPr>
        <w:t>EQ-GHTsDzB-26/10</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7D618879"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C674E4" w:rsidRPr="00C674E4">
        <w:rPr>
          <w:rFonts w:ascii="GHEA Grapalat" w:hAnsi="GHEA Grapalat"/>
          <w:b/>
          <w:sz w:val="22"/>
          <w:szCs w:val="22"/>
          <w:lang w:val="hy-AM"/>
        </w:rPr>
        <w:t>EQ-GHTsDzB-26/10</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lastRenderedPageBreak/>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C853C7F"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29782D" w:rsidRPr="00C674E4">
        <w:rPr>
          <w:rFonts w:ascii="GHEA Grapalat" w:hAnsi="GHEA Grapalat"/>
          <w:sz w:val="22"/>
          <w:szCs w:val="22"/>
          <w:u w:val="single"/>
          <w:lang w:val="hy-AM"/>
        </w:rPr>
        <w:t>15</w:t>
      </w:r>
      <w:r w:rsidRPr="00C674E4">
        <w:rPr>
          <w:rFonts w:ascii="GHEA Grapalat" w:hAnsi="GHEA Grapalat"/>
          <w:b/>
          <w:bCs/>
          <w:sz w:val="22"/>
          <w:szCs w:val="22"/>
          <w:lang w:val="hy-AM"/>
        </w:rPr>
        <w:t xml:space="preserve"> 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C674E4">
        <w:rPr>
          <w:rFonts w:ascii="GHEA Grapalat" w:hAnsi="GHEA Grapalat"/>
          <w:sz w:val="22"/>
          <w:szCs w:val="22"/>
          <w:lang w:val="hy-AM"/>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1B65DBC8"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F4649">
        <w:rPr>
          <w:rFonts w:ascii="GHEA Grapalat" w:hAnsi="GHEA Grapalat"/>
          <w:b/>
          <w:bCs/>
          <w:sz w:val="22"/>
          <w:szCs w:val="22"/>
        </w:rPr>
        <w:t>10</w:t>
      </w:r>
      <w:r w:rsidRPr="00C674E4">
        <w:rPr>
          <w:rFonts w:ascii="GHEA Grapalat" w:hAnsi="GHEA Grapalat"/>
          <w:b/>
          <w:bCs/>
          <w:sz w:val="22"/>
          <w:szCs w:val="22"/>
          <w:lang w:val="hy-AM"/>
        </w:rPr>
        <w:t xml:space="preserve"> (</w:t>
      </w:r>
      <w:r w:rsidR="00DF4649" w:rsidRPr="00DF4649">
        <w:rPr>
          <w:rFonts w:ascii="GHEA Grapalat" w:hAnsi="GHEA Grapalat"/>
          <w:b/>
          <w:bCs/>
          <w:sz w:val="22"/>
          <w:szCs w:val="22"/>
          <w:lang w:val="hy-AM"/>
        </w:rPr>
        <w:t>десять</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в случае </w:t>
      </w:r>
      <w:r w:rsidRPr="00C674E4">
        <w:rPr>
          <w:rFonts w:ascii="GHEA Grapalat" w:hAnsi="GHEA Grapalat"/>
          <w:sz w:val="22"/>
          <w:szCs w:val="22"/>
          <w:lang w:val="hy-AM"/>
        </w:rPr>
        <w:lastRenderedPageBreak/>
        <w:t>предоставления услуги в срок, установленный настоящим договором, но в случае их непринятия заказчиком.</w:t>
      </w:r>
    </w:p>
    <w:p w14:paraId="100793F6" w14:textId="728C98FB"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DF4649">
        <w:rPr>
          <w:rFonts w:ascii="GHEA Grapalat" w:hAnsi="GHEA Grapalat"/>
          <w:b/>
          <w:bCs/>
          <w:sz w:val="22"/>
          <w:szCs w:val="22"/>
        </w:rPr>
        <w:t>1</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DF4649" w:rsidRPr="00DF4649">
        <w:rPr>
          <w:rFonts w:ascii="GHEA Grapalat" w:hAnsi="GHEA Grapalat"/>
          <w:b/>
          <w:bCs/>
          <w:sz w:val="22"/>
          <w:szCs w:val="22"/>
          <w:lang w:val="hy-AM"/>
        </w:rPr>
        <w:t>ноль целых  один 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этом, в случае получения письменного уведомления </w:t>
      </w:r>
      <w:r w:rsidRPr="00C674E4">
        <w:rPr>
          <w:rStyle w:val="ezkurwreuab5ozgtqnkl"/>
          <w:rFonts w:ascii="GHEA Grapalat" w:hAnsi="GHEA Grapalat"/>
          <w:sz w:val="22"/>
          <w:szCs w:val="22"/>
          <w:lang w:val="hy-AM"/>
        </w:rPr>
        <w:lastRenderedPageBreak/>
        <w:t>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2CA25848"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55145AF3" w:rsidR="002B34B5" w:rsidRPr="00C674E4" w:rsidRDefault="00C674E4" w:rsidP="00596A8D">
      <w:pPr>
        <w:widowControl w:val="0"/>
        <w:spacing w:line="276" w:lineRule="auto"/>
        <w:ind w:firstLine="567"/>
        <w:jc w:val="center"/>
        <w:rPr>
          <w:rFonts w:ascii="GHEA Grapalat" w:hAnsi="GHEA Grapalat"/>
          <w:iCs/>
          <w:sz w:val="20"/>
          <w:szCs w:val="20"/>
          <w:lang w:val="hy-AM"/>
        </w:rPr>
      </w:pPr>
      <w:r w:rsidRPr="00C674E4">
        <w:rPr>
          <w:rFonts w:ascii="GHEA Grapalat" w:hAnsi="GHEA Grapalat"/>
          <w:iCs/>
          <w:sz w:val="22"/>
          <w:szCs w:val="22"/>
          <w:lang w:val="hy-AM"/>
        </w:rPr>
        <w:t>ТЕКУЩИЕ УСЛУГИ, ТРЕБУЮЩИЕ БЕЗОТЛАГАТЕЛЬНОГО РЕШЕНИЯ В АДМИНИСТРАТИВНОМ РАЙОНЕ ЭРЕБУНИ ГОРОДА ЕРЕВАНА</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77777777" w:rsidR="003F444B" w:rsidRPr="00C674E4" w:rsidRDefault="003F444B" w:rsidP="0018252E">
            <w:pPr>
              <w:jc w:val="center"/>
              <w:rPr>
                <w:b/>
                <w:i/>
                <w:sz w:val="16"/>
                <w:szCs w:val="16"/>
                <w:lang w:val="hy-AM"/>
              </w:rPr>
            </w:pPr>
            <w:r w:rsidRPr="00C674E4">
              <w:rPr>
                <w:b/>
                <w:i/>
                <w:sz w:val="16"/>
                <w:szCs w:val="16"/>
                <w:lang w:val="hy-AM"/>
              </w:rPr>
              <w:t>Н/Л</w:t>
            </w:r>
          </w:p>
        </w:tc>
        <w:tc>
          <w:tcPr>
            <w:tcW w:w="1463" w:type="dxa"/>
            <w:vMerge w:val="restart"/>
            <w:vAlign w:val="center"/>
          </w:tcPr>
          <w:p w14:paraId="1B4560B7" w14:textId="77777777" w:rsidR="003F444B" w:rsidRPr="00C674E4" w:rsidRDefault="003F444B" w:rsidP="0018252E">
            <w:pPr>
              <w:jc w:val="center"/>
              <w:rPr>
                <w:b/>
                <w:i/>
                <w:sz w:val="16"/>
                <w:szCs w:val="16"/>
                <w:lang w:val="hy-AM"/>
              </w:rPr>
            </w:pPr>
            <w:r w:rsidRPr="00C674E4">
              <w:rPr>
                <w:b/>
                <w:i/>
                <w:sz w:val="14"/>
                <w:szCs w:val="14"/>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C674E4" w:rsidRDefault="003F444B" w:rsidP="0018252E">
            <w:pPr>
              <w:jc w:val="center"/>
              <w:rPr>
                <w:b/>
                <w:i/>
                <w:sz w:val="14"/>
                <w:szCs w:val="14"/>
                <w:lang w:val="hy-AM"/>
              </w:rPr>
            </w:pPr>
            <w:r w:rsidRPr="00C674E4">
              <w:rPr>
                <w:b/>
                <w:i/>
                <w:sz w:val="14"/>
                <w:szCs w:val="14"/>
                <w:lang w:val="hy-AM"/>
              </w:rPr>
              <w:t>Техническая характеристика</w:t>
            </w:r>
          </w:p>
        </w:tc>
        <w:tc>
          <w:tcPr>
            <w:tcW w:w="720" w:type="dxa"/>
            <w:vMerge w:val="restart"/>
            <w:vAlign w:val="center"/>
          </w:tcPr>
          <w:p w14:paraId="30FBD18E" w14:textId="77777777" w:rsidR="003F444B" w:rsidRPr="00C674E4" w:rsidRDefault="003F444B" w:rsidP="0018252E">
            <w:pPr>
              <w:jc w:val="center"/>
              <w:rPr>
                <w:b/>
                <w:i/>
                <w:sz w:val="14"/>
                <w:szCs w:val="14"/>
                <w:lang w:val="hy-AM"/>
              </w:rPr>
            </w:pPr>
            <w:r w:rsidRPr="00C674E4">
              <w:rPr>
                <w:b/>
                <w:i/>
                <w:sz w:val="14"/>
                <w:szCs w:val="14"/>
                <w:lang w:val="hy-AM"/>
              </w:rPr>
              <w:t>Ед/Изм</w:t>
            </w:r>
          </w:p>
        </w:tc>
        <w:tc>
          <w:tcPr>
            <w:tcW w:w="1260" w:type="dxa"/>
            <w:vMerge w:val="restart"/>
            <w:vAlign w:val="center"/>
          </w:tcPr>
          <w:p w14:paraId="47A2F327" w14:textId="77777777" w:rsidR="003F444B" w:rsidRPr="00C674E4" w:rsidRDefault="003F444B" w:rsidP="0018252E">
            <w:pPr>
              <w:jc w:val="center"/>
              <w:rPr>
                <w:b/>
                <w:i/>
                <w:sz w:val="14"/>
                <w:szCs w:val="14"/>
                <w:lang w:val="hy-AM"/>
              </w:rPr>
            </w:pPr>
            <w:r w:rsidRPr="00C674E4">
              <w:rPr>
                <w:b/>
                <w:i/>
                <w:sz w:val="14"/>
                <w:szCs w:val="14"/>
                <w:lang w:val="hy-AM"/>
              </w:rPr>
              <w:t>Общая цена</w:t>
            </w:r>
          </w:p>
        </w:tc>
        <w:tc>
          <w:tcPr>
            <w:tcW w:w="2700" w:type="dxa"/>
            <w:gridSpan w:val="2"/>
            <w:vAlign w:val="center"/>
          </w:tcPr>
          <w:p w14:paraId="5156EC58" w14:textId="77777777" w:rsidR="003F444B" w:rsidRPr="00C674E4" w:rsidRDefault="003F444B" w:rsidP="0018252E">
            <w:pPr>
              <w:jc w:val="center"/>
              <w:rPr>
                <w:b/>
                <w:i/>
                <w:sz w:val="14"/>
                <w:szCs w:val="14"/>
                <w:lang w:val="hy-AM"/>
              </w:rPr>
            </w:pPr>
            <w:r w:rsidRPr="00C674E4">
              <w:rPr>
                <w:b/>
                <w:i/>
                <w:sz w:val="14"/>
                <w:szCs w:val="14"/>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C674E4" w:rsidRDefault="003F444B" w:rsidP="0018252E">
            <w:pPr>
              <w:jc w:val="center"/>
              <w:rPr>
                <w:b/>
                <w:i/>
                <w:sz w:val="16"/>
                <w:szCs w:val="16"/>
                <w:lang w:val="hy-AM"/>
              </w:rPr>
            </w:pPr>
          </w:p>
        </w:tc>
        <w:tc>
          <w:tcPr>
            <w:tcW w:w="1463" w:type="dxa"/>
            <w:vMerge/>
            <w:vAlign w:val="center"/>
          </w:tcPr>
          <w:p w14:paraId="06AEB660" w14:textId="77777777" w:rsidR="003F444B" w:rsidRPr="00C674E4" w:rsidRDefault="003F444B" w:rsidP="0018252E">
            <w:pPr>
              <w:jc w:val="center"/>
              <w:rPr>
                <w:b/>
                <w:i/>
                <w:sz w:val="16"/>
                <w:szCs w:val="16"/>
                <w:lang w:val="hy-AM"/>
              </w:rPr>
            </w:pPr>
          </w:p>
        </w:tc>
        <w:tc>
          <w:tcPr>
            <w:tcW w:w="4657" w:type="dxa"/>
            <w:vMerge/>
            <w:vAlign w:val="center"/>
          </w:tcPr>
          <w:p w14:paraId="77973A0B" w14:textId="77777777" w:rsidR="003F444B" w:rsidRPr="00C674E4" w:rsidRDefault="003F444B" w:rsidP="0018252E">
            <w:pPr>
              <w:jc w:val="center"/>
              <w:rPr>
                <w:b/>
                <w:i/>
                <w:sz w:val="14"/>
                <w:szCs w:val="14"/>
                <w:lang w:val="hy-AM"/>
              </w:rPr>
            </w:pPr>
          </w:p>
        </w:tc>
        <w:tc>
          <w:tcPr>
            <w:tcW w:w="720" w:type="dxa"/>
            <w:vMerge/>
            <w:vAlign w:val="center"/>
          </w:tcPr>
          <w:p w14:paraId="7F9AA889" w14:textId="77777777" w:rsidR="003F444B" w:rsidRPr="00C674E4" w:rsidRDefault="003F444B" w:rsidP="0018252E">
            <w:pPr>
              <w:jc w:val="center"/>
              <w:rPr>
                <w:b/>
                <w:i/>
                <w:sz w:val="14"/>
                <w:szCs w:val="14"/>
                <w:lang w:val="hy-AM"/>
              </w:rPr>
            </w:pPr>
          </w:p>
        </w:tc>
        <w:tc>
          <w:tcPr>
            <w:tcW w:w="1260" w:type="dxa"/>
            <w:vMerge/>
            <w:vAlign w:val="center"/>
          </w:tcPr>
          <w:p w14:paraId="6B408960" w14:textId="77777777" w:rsidR="003F444B" w:rsidRPr="00C674E4" w:rsidRDefault="003F444B" w:rsidP="0018252E">
            <w:pPr>
              <w:jc w:val="center"/>
              <w:rPr>
                <w:b/>
                <w:i/>
                <w:sz w:val="14"/>
                <w:szCs w:val="14"/>
                <w:lang w:val="hy-AM"/>
              </w:rPr>
            </w:pPr>
          </w:p>
        </w:tc>
        <w:tc>
          <w:tcPr>
            <w:tcW w:w="1283" w:type="dxa"/>
            <w:vAlign w:val="center"/>
          </w:tcPr>
          <w:p w14:paraId="25E32096" w14:textId="77777777" w:rsidR="003F444B" w:rsidRPr="00C674E4" w:rsidRDefault="003F444B" w:rsidP="0018252E">
            <w:pPr>
              <w:jc w:val="center"/>
              <w:rPr>
                <w:b/>
                <w:i/>
                <w:sz w:val="14"/>
                <w:szCs w:val="14"/>
                <w:lang w:val="hy-AM"/>
              </w:rPr>
            </w:pPr>
            <w:r w:rsidRPr="00C674E4">
              <w:rPr>
                <w:b/>
                <w:i/>
                <w:sz w:val="14"/>
                <w:szCs w:val="14"/>
                <w:lang w:val="hy-AM"/>
              </w:rPr>
              <w:t>Адрес</w:t>
            </w:r>
          </w:p>
        </w:tc>
        <w:tc>
          <w:tcPr>
            <w:tcW w:w="1417" w:type="dxa"/>
            <w:vAlign w:val="center"/>
          </w:tcPr>
          <w:p w14:paraId="1565E5F3" w14:textId="77777777" w:rsidR="003F444B" w:rsidRPr="00C674E4" w:rsidRDefault="003F444B" w:rsidP="0018252E">
            <w:pPr>
              <w:jc w:val="center"/>
              <w:rPr>
                <w:b/>
                <w:i/>
                <w:sz w:val="14"/>
                <w:szCs w:val="14"/>
                <w:lang w:val="hy-AM"/>
              </w:rPr>
            </w:pPr>
            <w:r w:rsidRPr="00C674E4">
              <w:rPr>
                <w:b/>
                <w:i/>
                <w:sz w:val="14"/>
                <w:szCs w:val="14"/>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1ECB00DF" w:rsidR="003F444B" w:rsidRPr="00C674E4" w:rsidRDefault="0029782D" w:rsidP="0018252E">
            <w:pPr>
              <w:jc w:val="center"/>
              <w:rPr>
                <w:rFonts w:ascii="GHEA Grapalat" w:hAnsi="GHEA Grapalat" w:cs="Sylfaen"/>
                <w:sz w:val="18"/>
                <w:szCs w:val="18"/>
                <w:lang w:val="hy-AM"/>
              </w:rPr>
            </w:pPr>
            <w:r w:rsidRPr="00C674E4">
              <w:rPr>
                <w:rFonts w:ascii="GHEA Grapalat" w:hAnsi="GHEA Grapalat" w:cs="Sylfaen"/>
                <w:sz w:val="18"/>
                <w:szCs w:val="18"/>
                <w:lang w:val="hy-AM"/>
              </w:rPr>
              <w:t>60181100/51</w:t>
            </w:r>
            <w:r w:rsidR="00C674E4" w:rsidRPr="00C674E4">
              <w:rPr>
                <w:rFonts w:ascii="GHEA Grapalat" w:hAnsi="GHEA Grapalat" w:cs="Sylfaen"/>
                <w:sz w:val="18"/>
                <w:szCs w:val="18"/>
                <w:lang w:val="hy-AM"/>
              </w:rPr>
              <w:t>0</w:t>
            </w:r>
          </w:p>
        </w:tc>
        <w:tc>
          <w:tcPr>
            <w:tcW w:w="4657" w:type="dxa"/>
            <w:vAlign w:val="center"/>
          </w:tcPr>
          <w:p w14:paraId="0C38F11B" w14:textId="70A49F31"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В течение года возникает необходимость приобретения неожиданных услуг, которые невозможно четко спланировать.</w:t>
            </w:r>
          </w:p>
          <w:p w14:paraId="7F86404B"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-Водопроводные и канализационные линии, не обслуживаемые водой Veolia</w:t>
            </w:r>
          </w:p>
          <w:p w14:paraId="5C5D72E2"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 Бордюры, столбы и другое имущество, поврежденное в результате дорожно-транспортных происшествий, не поставленное на учет в полиции</w:t>
            </w:r>
          </w:p>
          <w:p w14:paraId="080D28D6"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 В случае чрезвычайной ситуации/пожара, ветра/перевозки поврежденного имущества и т.д.</w:t>
            </w:r>
          </w:p>
          <w:p w14:paraId="7BE46052" w14:textId="77777777" w:rsidR="00C674E4" w:rsidRPr="00C674E4" w:rsidRDefault="00C674E4" w:rsidP="00C674E4">
            <w:pPr>
              <w:jc w:val="both"/>
              <w:rPr>
                <w:rFonts w:ascii="GHEA Grapalat" w:hAnsi="GHEA Grapalat" w:cs="Sylfaen"/>
                <w:b/>
                <w:bCs/>
                <w:sz w:val="18"/>
                <w:szCs w:val="18"/>
                <w:lang w:val="hy-AM"/>
              </w:rPr>
            </w:pPr>
            <w:r w:rsidRPr="00C674E4">
              <w:rPr>
                <w:rFonts w:ascii="GHEA Grapalat" w:hAnsi="GHEA Grapalat" w:cs="Sylfaen"/>
                <w:b/>
                <w:bCs/>
                <w:sz w:val="18"/>
                <w:szCs w:val="18"/>
                <w:lang w:val="hy-AM"/>
              </w:rPr>
              <w:t xml:space="preserve">1. </w:t>
            </w:r>
            <w:r w:rsidRPr="00C674E4">
              <w:rPr>
                <w:rFonts w:ascii="GHEA Grapalat" w:hAnsi="GHEA Grapalat" w:cs="Sylfaen"/>
                <w:b/>
                <w:bCs/>
                <w:sz w:val="18"/>
                <w:szCs w:val="18"/>
                <w:lang w:val="hy-AM"/>
              </w:rPr>
              <w:tab/>
              <w:t xml:space="preserve"> Эксплуатация специальной техники соответсвующими специалистами, в том числе: </w:t>
            </w:r>
          </w:p>
          <w:p w14:paraId="03502E0B"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1.1</w:t>
            </w:r>
            <w:r w:rsidRPr="00C674E4">
              <w:rPr>
                <w:rFonts w:ascii="GHEA Grapalat" w:hAnsi="GHEA Grapalat" w:cs="Sylfaen"/>
                <w:sz w:val="18"/>
                <w:szCs w:val="18"/>
                <w:lang w:val="hy-AM"/>
              </w:rPr>
              <w:tab/>
              <w:t xml:space="preserve"> Тракторы (демонтирующие, погрузочные, разравнивающие)</w:t>
            </w:r>
          </w:p>
          <w:p w14:paraId="3603000A"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1.2</w:t>
            </w:r>
            <w:r w:rsidRPr="00C674E4">
              <w:rPr>
                <w:rFonts w:ascii="GHEA Grapalat" w:hAnsi="GHEA Grapalat" w:cs="Sylfaen"/>
                <w:sz w:val="18"/>
                <w:szCs w:val="18"/>
                <w:lang w:val="hy-AM"/>
              </w:rPr>
              <w:tab/>
              <w:t xml:space="preserve"> Автомашины для грузоперевозок</w:t>
            </w:r>
          </w:p>
          <w:p w14:paraId="2C254146"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1.3</w:t>
            </w:r>
            <w:r w:rsidRPr="00C674E4">
              <w:rPr>
                <w:rFonts w:ascii="GHEA Grapalat" w:hAnsi="GHEA Grapalat" w:cs="Sylfaen"/>
                <w:sz w:val="18"/>
                <w:szCs w:val="18"/>
                <w:lang w:val="hy-AM"/>
              </w:rPr>
              <w:tab/>
              <w:t xml:space="preserve"> Автовышки</w:t>
            </w:r>
          </w:p>
          <w:p w14:paraId="2C45E968"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1.4</w:t>
            </w:r>
            <w:r w:rsidRPr="00C674E4">
              <w:rPr>
                <w:rFonts w:ascii="GHEA Grapalat" w:hAnsi="GHEA Grapalat" w:cs="Sylfaen"/>
                <w:sz w:val="18"/>
                <w:szCs w:val="18"/>
                <w:lang w:val="hy-AM"/>
              </w:rPr>
              <w:tab/>
              <w:t xml:space="preserve"> Автокраны (до 22м высотой)</w:t>
            </w:r>
          </w:p>
          <w:p w14:paraId="1117FF7E"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1.5</w:t>
            </w:r>
            <w:r w:rsidRPr="00C674E4">
              <w:rPr>
                <w:rFonts w:ascii="GHEA Grapalat" w:hAnsi="GHEA Grapalat" w:cs="Sylfaen"/>
                <w:sz w:val="18"/>
                <w:szCs w:val="18"/>
                <w:lang w:val="hy-AM"/>
              </w:rPr>
              <w:tab/>
              <w:t xml:space="preserve"> Эвакуаторы</w:t>
            </w:r>
          </w:p>
          <w:p w14:paraId="60B14DE7"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1.6</w:t>
            </w:r>
            <w:r w:rsidRPr="00C674E4">
              <w:rPr>
                <w:rFonts w:ascii="GHEA Grapalat" w:hAnsi="GHEA Grapalat" w:cs="Sylfaen"/>
                <w:sz w:val="18"/>
                <w:szCs w:val="18"/>
                <w:lang w:val="hy-AM"/>
              </w:rPr>
              <w:tab/>
              <w:t xml:space="preserve"> Шаланда (для перемещения демонтированных киосков)</w:t>
            </w:r>
          </w:p>
          <w:p w14:paraId="0D067B8D"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1.7</w:t>
            </w:r>
            <w:r w:rsidRPr="00C674E4">
              <w:rPr>
                <w:rFonts w:ascii="GHEA Grapalat" w:hAnsi="GHEA Grapalat" w:cs="Sylfaen"/>
                <w:sz w:val="18"/>
                <w:szCs w:val="18"/>
                <w:lang w:val="hy-AM"/>
              </w:rPr>
              <w:tab/>
              <w:t xml:space="preserve"> Всасывающая и выдувающая под высоким давлением техника (для канализации)</w:t>
            </w:r>
          </w:p>
          <w:p w14:paraId="4CBE8186"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1.8</w:t>
            </w:r>
            <w:r w:rsidRPr="00C674E4">
              <w:rPr>
                <w:rFonts w:ascii="GHEA Grapalat" w:hAnsi="GHEA Grapalat" w:cs="Sylfaen"/>
                <w:sz w:val="18"/>
                <w:szCs w:val="18"/>
                <w:lang w:val="hy-AM"/>
              </w:rPr>
              <w:tab/>
              <w:t xml:space="preserve"> Ассенизаторы (для удаления воды из подвалов жилых домов и строений общественного назначения)</w:t>
            </w:r>
          </w:p>
          <w:p w14:paraId="437BDF73"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1.9</w:t>
            </w:r>
            <w:r w:rsidRPr="00C674E4">
              <w:rPr>
                <w:rFonts w:ascii="GHEA Grapalat" w:hAnsi="GHEA Grapalat" w:cs="Sylfaen"/>
                <w:sz w:val="18"/>
                <w:szCs w:val="18"/>
                <w:lang w:val="hy-AM"/>
              </w:rPr>
              <w:tab/>
              <w:t xml:space="preserve"> Эвакуатор (манипулятор)</w:t>
            </w:r>
          </w:p>
          <w:p w14:paraId="02381C97" w14:textId="77777777" w:rsidR="00C674E4" w:rsidRPr="00C674E4" w:rsidRDefault="00C674E4" w:rsidP="00C674E4">
            <w:pPr>
              <w:jc w:val="both"/>
              <w:rPr>
                <w:rFonts w:ascii="GHEA Grapalat" w:hAnsi="GHEA Grapalat" w:cs="Sylfaen"/>
                <w:b/>
                <w:bCs/>
                <w:sz w:val="18"/>
                <w:szCs w:val="18"/>
                <w:lang w:val="hy-AM"/>
              </w:rPr>
            </w:pPr>
            <w:r w:rsidRPr="00C674E4">
              <w:rPr>
                <w:rFonts w:ascii="GHEA Grapalat" w:hAnsi="GHEA Grapalat" w:cs="Sylfaen"/>
                <w:b/>
                <w:bCs/>
                <w:sz w:val="18"/>
                <w:szCs w:val="18"/>
                <w:lang w:val="hy-AM"/>
              </w:rPr>
              <w:t>2.</w:t>
            </w:r>
            <w:r w:rsidRPr="00C674E4">
              <w:rPr>
                <w:rFonts w:ascii="GHEA Grapalat" w:hAnsi="GHEA Grapalat" w:cs="Sylfaen"/>
                <w:b/>
                <w:bCs/>
                <w:sz w:val="18"/>
                <w:szCs w:val="18"/>
                <w:lang w:val="hy-AM"/>
              </w:rPr>
              <w:tab/>
              <w:t xml:space="preserve"> Рабочая сила</w:t>
            </w:r>
          </w:p>
          <w:p w14:paraId="3DAD9037"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2.1</w:t>
            </w:r>
            <w:r w:rsidRPr="00C674E4">
              <w:rPr>
                <w:rFonts w:ascii="GHEA Grapalat" w:hAnsi="GHEA Grapalat" w:cs="Sylfaen"/>
                <w:sz w:val="18"/>
                <w:szCs w:val="18"/>
                <w:lang w:val="hy-AM"/>
              </w:rPr>
              <w:tab/>
              <w:t xml:space="preserve"> Рабочий, уборщик</w:t>
            </w:r>
          </w:p>
          <w:p w14:paraId="46827323"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2.2</w:t>
            </w:r>
            <w:r w:rsidRPr="00C674E4">
              <w:rPr>
                <w:rFonts w:ascii="GHEA Grapalat" w:hAnsi="GHEA Grapalat" w:cs="Sylfaen"/>
                <w:sz w:val="18"/>
                <w:szCs w:val="18"/>
                <w:lang w:val="hy-AM"/>
              </w:rPr>
              <w:tab/>
              <w:t xml:space="preserve"> Кровельщик, сантехник (для работы с канализацией), слесарь, сантехник, плотник, электрик, сварщик</w:t>
            </w:r>
          </w:p>
          <w:p w14:paraId="1587D870" w14:textId="77777777" w:rsidR="00C674E4" w:rsidRPr="00C674E4" w:rsidRDefault="00C674E4" w:rsidP="00C674E4">
            <w:pPr>
              <w:jc w:val="both"/>
              <w:rPr>
                <w:rFonts w:ascii="GHEA Grapalat" w:hAnsi="GHEA Grapalat" w:cs="Sylfaen"/>
                <w:b/>
                <w:bCs/>
                <w:sz w:val="18"/>
                <w:szCs w:val="18"/>
                <w:lang w:val="hy-AM"/>
              </w:rPr>
            </w:pPr>
            <w:r w:rsidRPr="00C674E4">
              <w:rPr>
                <w:rFonts w:ascii="GHEA Grapalat" w:hAnsi="GHEA Grapalat" w:cs="Sylfaen"/>
                <w:b/>
                <w:bCs/>
                <w:sz w:val="18"/>
                <w:szCs w:val="18"/>
                <w:lang w:val="hy-AM"/>
              </w:rPr>
              <w:t>3.</w:t>
            </w:r>
            <w:r w:rsidRPr="00C674E4">
              <w:rPr>
                <w:rFonts w:ascii="GHEA Grapalat" w:hAnsi="GHEA Grapalat" w:cs="Sylfaen"/>
                <w:b/>
                <w:bCs/>
                <w:sz w:val="18"/>
                <w:szCs w:val="18"/>
                <w:lang w:val="hy-AM"/>
              </w:rPr>
              <w:tab/>
              <w:t>Транспортировка мусора на свалку, в том числе:</w:t>
            </w:r>
          </w:p>
          <w:p w14:paraId="1787088C"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3.1 Вывоз строительного мусора самосвалом на полигон /на расстояние до 13 км/</w:t>
            </w:r>
          </w:p>
          <w:p w14:paraId="325F9DC1" w14:textId="77777777" w:rsidR="00C674E4" w:rsidRPr="00C674E4" w:rsidRDefault="00C674E4" w:rsidP="00C674E4">
            <w:pPr>
              <w:jc w:val="both"/>
              <w:rPr>
                <w:rFonts w:ascii="GHEA Grapalat" w:hAnsi="GHEA Grapalat" w:cs="Sylfaen"/>
                <w:sz w:val="18"/>
                <w:szCs w:val="18"/>
                <w:lang w:val="hy-AM"/>
              </w:rPr>
            </w:pPr>
            <w:r w:rsidRPr="00C674E4">
              <w:rPr>
                <w:rFonts w:ascii="GHEA Grapalat" w:hAnsi="GHEA Grapalat" w:cs="Sylfaen"/>
                <w:sz w:val="18"/>
                <w:szCs w:val="18"/>
                <w:lang w:val="hy-AM"/>
              </w:rPr>
              <w:t>Если в ходе реализации услуг возникнет необходимость, в целях соблюдения норм безопасности разграничьте территорию, а также установите соответствующие дорожные знаки."</w:t>
            </w:r>
          </w:p>
          <w:p w14:paraId="67FAA1D8" w14:textId="6CED1D70" w:rsidR="003F444B" w:rsidRPr="00C674E4" w:rsidRDefault="003F444B" w:rsidP="0029782D">
            <w:pPr>
              <w:jc w:val="center"/>
              <w:rPr>
                <w:bCs/>
                <w:w w:val="95"/>
                <w:sz w:val="18"/>
                <w:szCs w:val="18"/>
                <w:lang w:val="hy-AM"/>
              </w:rPr>
            </w:pP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71E7BFF9"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C674E4" w:rsidRPr="00C674E4">
              <w:rPr>
                <w:rFonts w:ascii="GHEA Grapalat" w:hAnsi="GHEA Grapalat" w:cs="Sylfaen"/>
                <w:sz w:val="18"/>
                <w:szCs w:val="18"/>
                <w:lang w:val="hy-AM"/>
              </w:rPr>
              <w:t>24 000 000</w:t>
            </w:r>
          </w:p>
        </w:tc>
        <w:tc>
          <w:tcPr>
            <w:tcW w:w="1283" w:type="dxa"/>
            <w:vAlign w:val="center"/>
          </w:tcPr>
          <w:p w14:paraId="5E2848CC" w14:textId="20FE0B28" w:rsidR="003F444B" w:rsidRPr="00C674E4"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B87621" w:rsidRPr="00C674E4">
              <w:rPr>
                <w:rFonts w:ascii="GHEA Grapalat" w:hAnsi="GHEA Grapalat"/>
                <w:sz w:val="18"/>
                <w:szCs w:val="18"/>
                <w:lang w:val="hy-AM"/>
              </w:rPr>
              <w:t xml:space="preserve"> </w:t>
            </w:r>
            <w:r w:rsidR="00C674E4">
              <w:rPr>
                <w:rFonts w:ascii="GHEA Grapalat" w:hAnsi="GHEA Grapalat"/>
                <w:sz w:val="18"/>
                <w:szCs w:val="18"/>
              </w:rPr>
              <w:t>Эребуни</w:t>
            </w:r>
          </w:p>
        </w:tc>
        <w:tc>
          <w:tcPr>
            <w:tcW w:w="1417" w:type="dxa"/>
            <w:vAlign w:val="center"/>
          </w:tcPr>
          <w:p w14:paraId="4516054B" w14:textId="5B914808" w:rsidR="00C674E4" w:rsidRPr="00C674E4" w:rsidRDefault="0029782D" w:rsidP="00C674E4">
            <w:pPr>
              <w:jc w:val="center"/>
              <w:rPr>
                <w:rFonts w:ascii="GHEA Grapalat" w:hAnsi="GHEA Grapalat"/>
                <w:sz w:val="18"/>
                <w:szCs w:val="18"/>
              </w:rPr>
            </w:pPr>
            <w:r w:rsidRPr="00C674E4">
              <w:rPr>
                <w:rFonts w:ascii="GHEA Grapalat" w:hAnsi="GHEA Grapalat"/>
                <w:sz w:val="18"/>
                <w:szCs w:val="18"/>
                <w:lang w:val="hy-AM"/>
              </w:rPr>
              <w:t>С даты вступления в силу договора (договора финансового обеспечения)</w:t>
            </w:r>
          </w:p>
          <w:p w14:paraId="5192C31B" w14:textId="1F3FDD7C" w:rsidR="00C674E4" w:rsidRPr="00C674E4" w:rsidRDefault="00C674E4" w:rsidP="00C674E4">
            <w:pPr>
              <w:jc w:val="center"/>
              <w:rPr>
                <w:rFonts w:ascii="GHEA Grapalat" w:hAnsi="GHEA Grapalat"/>
                <w:sz w:val="18"/>
                <w:szCs w:val="18"/>
                <w:lang w:val="hy-AM"/>
              </w:rPr>
            </w:pPr>
            <w:r w:rsidRPr="00C674E4">
              <w:rPr>
                <w:rFonts w:ascii="GHEA Grapalat" w:hAnsi="GHEA Grapalat"/>
                <w:sz w:val="18"/>
                <w:szCs w:val="18"/>
                <w:lang w:val="hy-AM"/>
              </w:rPr>
              <w:t>до 324-го календарного дня включительно</w:t>
            </w:r>
          </w:p>
          <w:p w14:paraId="4A7DA88E" w14:textId="08DFB07C" w:rsidR="00C674E4" w:rsidRPr="00C674E4" w:rsidRDefault="00C674E4" w:rsidP="0018252E">
            <w:pPr>
              <w:jc w:val="center"/>
              <w:rPr>
                <w:bCs/>
                <w:sz w:val="18"/>
                <w:szCs w:val="18"/>
                <w:lang w:val="hy-AM"/>
              </w:rPr>
            </w:pPr>
          </w:p>
        </w:tc>
      </w:tr>
    </w:tbl>
    <w:p w14:paraId="55DEF6B1" w14:textId="77777777" w:rsidR="00770DF3" w:rsidRPr="00C674E4" w:rsidRDefault="00770DF3" w:rsidP="00770DF3">
      <w:pPr>
        <w:widowControl w:val="0"/>
        <w:spacing w:line="276" w:lineRule="auto"/>
        <w:ind w:firstLine="567"/>
        <w:jc w:val="center"/>
        <w:rPr>
          <w:rFonts w:ascii="GHEA Grapalat" w:hAnsi="GHEA Grapalat"/>
          <w:b/>
          <w:sz w:val="22"/>
          <w:szCs w:val="22"/>
          <w:lang w:val="hy-AM"/>
        </w:rPr>
      </w:pPr>
      <w:r w:rsidRPr="00C674E4">
        <w:rPr>
          <w:rFonts w:ascii="GHEA Grapalat" w:hAnsi="GHEA Grapalat"/>
          <w:b/>
          <w:sz w:val="22"/>
          <w:szCs w:val="22"/>
          <w:lang w:val="hy-AM"/>
        </w:rPr>
        <w:tab/>
      </w:r>
    </w:p>
    <w:p w14:paraId="7AA960B8" w14:textId="77777777" w:rsidR="00C674E4" w:rsidRDefault="00C674E4" w:rsidP="00770DF3">
      <w:pPr>
        <w:widowControl w:val="0"/>
        <w:spacing w:line="276" w:lineRule="auto"/>
        <w:ind w:firstLine="567"/>
        <w:jc w:val="center"/>
        <w:rPr>
          <w:rFonts w:ascii="GHEA Grapalat" w:hAnsi="GHEA Grapalat"/>
          <w:b/>
          <w:lang w:val="hy-AM"/>
        </w:rPr>
      </w:pPr>
    </w:p>
    <w:p w14:paraId="3D3B23F9" w14:textId="77777777" w:rsidR="00C674E4" w:rsidRDefault="00C674E4" w:rsidP="00770DF3">
      <w:pPr>
        <w:widowControl w:val="0"/>
        <w:spacing w:line="276" w:lineRule="auto"/>
        <w:ind w:firstLine="567"/>
        <w:jc w:val="center"/>
        <w:rPr>
          <w:rFonts w:ascii="GHEA Grapalat" w:hAnsi="GHEA Grapalat"/>
          <w:b/>
          <w:lang w:val="hy-AM"/>
        </w:rPr>
      </w:pPr>
    </w:p>
    <w:p w14:paraId="65AABB5E" w14:textId="08D8A7C8" w:rsidR="00770DF3" w:rsidRPr="00C674E4" w:rsidRDefault="00770DF3" w:rsidP="00770DF3">
      <w:pPr>
        <w:widowControl w:val="0"/>
        <w:spacing w:line="276" w:lineRule="auto"/>
        <w:ind w:firstLine="567"/>
        <w:jc w:val="center"/>
        <w:rPr>
          <w:rFonts w:ascii="GHEA Grapalat" w:hAnsi="GHEA Grapalat"/>
          <w:b/>
          <w:lang w:val="hy-AM"/>
        </w:rPr>
      </w:pPr>
      <w:r w:rsidRPr="00C674E4">
        <w:rPr>
          <w:rFonts w:ascii="GHEA Grapalat" w:hAnsi="GHEA Grapalat"/>
          <w:b/>
          <w:lang w:val="hy-AM"/>
        </w:rPr>
        <w:lastRenderedPageBreak/>
        <w:t>ЛИСТ РАСЦЕНОК НА УСЛУГИ</w:t>
      </w:r>
    </w:p>
    <w:p w14:paraId="18B7B868" w14:textId="1E253635" w:rsidR="00770DF3" w:rsidRPr="00C674E4" w:rsidRDefault="00C674E4" w:rsidP="0029782D">
      <w:pPr>
        <w:widowControl w:val="0"/>
        <w:spacing w:line="276" w:lineRule="auto"/>
        <w:ind w:firstLine="567"/>
        <w:jc w:val="center"/>
        <w:rPr>
          <w:rFonts w:ascii="GHEA Grapalat" w:hAnsi="GHEA Grapalat"/>
          <w:bCs/>
          <w:sz w:val="20"/>
          <w:szCs w:val="20"/>
          <w:lang w:val="hy-AM"/>
        </w:rPr>
      </w:pPr>
      <w:r w:rsidRPr="00C674E4">
        <w:rPr>
          <w:rFonts w:ascii="GHEA Grapalat" w:hAnsi="GHEA Grapalat"/>
          <w:bCs/>
          <w:sz w:val="20"/>
          <w:szCs w:val="20"/>
          <w:lang w:val="hy-AM"/>
        </w:rPr>
        <w:t>ТЕКУЩИЕ УСЛУГИ, ТРЕБУЮЩИЕ БЕЗОТЛАГАТЕЛЬНОГО РЕШЕНИЯ В АДМИНИСТРАТИВНОМ РАЙОНЕ ЭРЕБУНИ ГОРОДА ЕРЕВАНА</w:t>
      </w:r>
    </w:p>
    <w:p w14:paraId="38A68537" w14:textId="77777777" w:rsidR="0029782D" w:rsidRDefault="0029782D" w:rsidP="0029782D">
      <w:pPr>
        <w:widowControl w:val="0"/>
        <w:spacing w:line="276" w:lineRule="auto"/>
        <w:ind w:firstLine="567"/>
        <w:jc w:val="center"/>
        <w:rPr>
          <w:rFonts w:ascii="GHEA Grapalat" w:hAnsi="GHEA Grapalat"/>
          <w:bCs/>
          <w:sz w:val="20"/>
          <w:szCs w:val="20"/>
          <w:lang w:val="hy-AM"/>
        </w:rPr>
      </w:pPr>
    </w:p>
    <w:tbl>
      <w:tblPr>
        <w:tblW w:w="11104" w:type="dxa"/>
        <w:tblLook w:val="04A0" w:firstRow="1" w:lastRow="0" w:firstColumn="1" w:lastColumn="0" w:noHBand="0" w:noVBand="1"/>
      </w:tblPr>
      <w:tblGrid>
        <w:gridCol w:w="678"/>
        <w:gridCol w:w="5347"/>
        <w:gridCol w:w="1840"/>
        <w:gridCol w:w="1720"/>
        <w:gridCol w:w="1519"/>
      </w:tblGrid>
      <w:tr w:rsidR="00C674E4" w14:paraId="1F859981" w14:textId="77777777" w:rsidTr="00C674E4">
        <w:trPr>
          <w:trHeight w:val="1215"/>
        </w:trPr>
        <w:tc>
          <w:tcPr>
            <w:tcW w:w="678" w:type="dxa"/>
            <w:tcBorders>
              <w:top w:val="single" w:sz="4" w:space="0" w:color="auto"/>
              <w:left w:val="single" w:sz="4" w:space="0" w:color="auto"/>
              <w:bottom w:val="single" w:sz="4" w:space="0" w:color="auto"/>
              <w:right w:val="single" w:sz="4" w:space="0" w:color="auto"/>
            </w:tcBorders>
            <w:vAlign w:val="center"/>
            <w:hideMark/>
          </w:tcPr>
          <w:p w14:paraId="16E0857F" w14:textId="77777777" w:rsidR="00C674E4" w:rsidRDefault="00C674E4">
            <w:pPr>
              <w:jc w:val="center"/>
              <w:rPr>
                <w:rFonts w:ascii="GHEA Grapalat" w:hAnsi="GHEA Grapalat" w:cs="Arial"/>
                <w:sz w:val="20"/>
                <w:szCs w:val="20"/>
                <w:lang w:val="en-US" w:eastAsia="en-US" w:bidi="ar-SA"/>
              </w:rPr>
            </w:pPr>
            <w:r>
              <w:rPr>
                <w:rFonts w:ascii="GHEA Grapalat" w:hAnsi="GHEA Grapalat" w:cs="Arial"/>
                <w:sz w:val="20"/>
                <w:szCs w:val="20"/>
              </w:rPr>
              <w:t>N п/п</w:t>
            </w:r>
          </w:p>
        </w:tc>
        <w:tc>
          <w:tcPr>
            <w:tcW w:w="5347" w:type="dxa"/>
            <w:tcBorders>
              <w:top w:val="single" w:sz="4" w:space="0" w:color="auto"/>
              <w:left w:val="nil"/>
              <w:bottom w:val="single" w:sz="4" w:space="0" w:color="auto"/>
              <w:right w:val="single" w:sz="4" w:space="0" w:color="auto"/>
            </w:tcBorders>
            <w:vAlign w:val="center"/>
            <w:hideMark/>
          </w:tcPr>
          <w:p w14:paraId="3E6E12D5" w14:textId="77777777" w:rsidR="00C674E4" w:rsidRDefault="00C674E4">
            <w:pPr>
              <w:jc w:val="center"/>
              <w:rPr>
                <w:rFonts w:ascii="GHEA Grapalat" w:hAnsi="GHEA Grapalat" w:cs="Arial"/>
                <w:sz w:val="20"/>
                <w:szCs w:val="20"/>
              </w:rPr>
            </w:pPr>
            <w:r>
              <w:rPr>
                <w:rFonts w:ascii="GHEA Grapalat" w:hAnsi="GHEA Grapalat" w:cs="Arial"/>
                <w:sz w:val="20"/>
                <w:szCs w:val="20"/>
              </w:rPr>
              <w:t>Наименование услуги</w:t>
            </w:r>
          </w:p>
        </w:tc>
        <w:tc>
          <w:tcPr>
            <w:tcW w:w="1840" w:type="dxa"/>
            <w:tcBorders>
              <w:top w:val="single" w:sz="4" w:space="0" w:color="auto"/>
              <w:left w:val="nil"/>
              <w:bottom w:val="single" w:sz="4" w:space="0" w:color="auto"/>
              <w:right w:val="single" w:sz="4" w:space="0" w:color="auto"/>
            </w:tcBorders>
            <w:vAlign w:val="center"/>
            <w:hideMark/>
          </w:tcPr>
          <w:p w14:paraId="1FD549FA" w14:textId="77777777" w:rsidR="00C674E4" w:rsidRDefault="00C674E4">
            <w:pPr>
              <w:jc w:val="center"/>
              <w:rPr>
                <w:rFonts w:ascii="GHEA Grapalat" w:hAnsi="GHEA Grapalat" w:cs="Arial"/>
                <w:sz w:val="20"/>
                <w:szCs w:val="20"/>
              </w:rPr>
            </w:pPr>
            <w:r>
              <w:rPr>
                <w:rFonts w:ascii="GHEA Grapalat" w:hAnsi="GHEA Grapalat" w:cs="Arial"/>
                <w:sz w:val="20"/>
                <w:szCs w:val="20"/>
              </w:rPr>
              <w:t>Единиа измерения</w:t>
            </w:r>
          </w:p>
        </w:tc>
        <w:tc>
          <w:tcPr>
            <w:tcW w:w="1720" w:type="dxa"/>
            <w:tcBorders>
              <w:top w:val="single" w:sz="4" w:space="0" w:color="auto"/>
              <w:left w:val="nil"/>
              <w:bottom w:val="single" w:sz="4" w:space="0" w:color="auto"/>
              <w:right w:val="single" w:sz="4" w:space="0" w:color="auto"/>
            </w:tcBorders>
            <w:vAlign w:val="center"/>
            <w:hideMark/>
          </w:tcPr>
          <w:p w14:paraId="5483B211" w14:textId="77777777" w:rsidR="00C674E4" w:rsidRDefault="00C674E4">
            <w:pPr>
              <w:jc w:val="center"/>
              <w:rPr>
                <w:rFonts w:ascii="GHEA Grapalat" w:hAnsi="GHEA Grapalat" w:cs="Arial"/>
                <w:sz w:val="20"/>
                <w:szCs w:val="20"/>
              </w:rPr>
            </w:pPr>
            <w:r>
              <w:rPr>
                <w:rFonts w:ascii="GHEA Grapalat" w:hAnsi="GHEA Grapalat" w:cs="Arial"/>
                <w:sz w:val="20"/>
                <w:szCs w:val="20"/>
              </w:rPr>
              <w:t xml:space="preserve">Максималная цена за единицу </w:t>
            </w:r>
            <w:r>
              <w:rPr>
                <w:rFonts w:ascii="GHEA Grapalat" w:hAnsi="GHEA Grapalat" w:cs="Arial"/>
                <w:sz w:val="20"/>
                <w:szCs w:val="20"/>
              </w:rPr>
              <w:br/>
              <w:t>/АРМ драм /</w:t>
            </w:r>
          </w:p>
        </w:tc>
        <w:tc>
          <w:tcPr>
            <w:tcW w:w="1519" w:type="dxa"/>
            <w:tcBorders>
              <w:top w:val="single" w:sz="4" w:space="0" w:color="auto"/>
              <w:left w:val="nil"/>
              <w:bottom w:val="single" w:sz="4" w:space="0" w:color="auto"/>
              <w:right w:val="single" w:sz="4" w:space="0" w:color="auto"/>
            </w:tcBorders>
            <w:vAlign w:val="center"/>
            <w:hideMark/>
          </w:tcPr>
          <w:p w14:paraId="5B53237F" w14:textId="77777777" w:rsidR="00C674E4" w:rsidRDefault="00C674E4">
            <w:pPr>
              <w:jc w:val="center"/>
              <w:rPr>
                <w:rFonts w:ascii="GHEA Grapalat" w:hAnsi="GHEA Grapalat" w:cs="Arial"/>
                <w:sz w:val="20"/>
                <w:szCs w:val="20"/>
              </w:rPr>
            </w:pPr>
            <w:r>
              <w:rPr>
                <w:rFonts w:ascii="GHEA Grapalat" w:hAnsi="GHEA Grapalat" w:cs="Arial"/>
                <w:sz w:val="20"/>
                <w:szCs w:val="20"/>
              </w:rPr>
              <w:t>Максимальная цена за единицу в процентах</w:t>
            </w:r>
          </w:p>
        </w:tc>
      </w:tr>
      <w:tr w:rsidR="00C674E4" w14:paraId="5B9D59BD" w14:textId="77777777" w:rsidTr="00C674E4">
        <w:trPr>
          <w:trHeight w:val="1845"/>
        </w:trPr>
        <w:tc>
          <w:tcPr>
            <w:tcW w:w="678" w:type="dxa"/>
            <w:tcBorders>
              <w:top w:val="nil"/>
              <w:left w:val="single" w:sz="4" w:space="0" w:color="auto"/>
              <w:bottom w:val="single" w:sz="4" w:space="0" w:color="auto"/>
              <w:right w:val="nil"/>
            </w:tcBorders>
            <w:vAlign w:val="center"/>
            <w:hideMark/>
          </w:tcPr>
          <w:p w14:paraId="635E9F96"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5347" w:type="dxa"/>
            <w:tcBorders>
              <w:top w:val="nil"/>
              <w:left w:val="single" w:sz="4" w:space="0" w:color="auto"/>
              <w:bottom w:val="single" w:sz="4" w:space="0" w:color="auto"/>
              <w:right w:val="single" w:sz="4" w:space="0" w:color="auto"/>
            </w:tcBorders>
            <w:vAlign w:val="center"/>
            <w:hideMark/>
          </w:tcPr>
          <w:p w14:paraId="401D2066" w14:textId="77777777" w:rsidR="00C674E4" w:rsidRDefault="00C674E4">
            <w:pPr>
              <w:rPr>
                <w:rFonts w:ascii="GHEA Grapalat" w:hAnsi="GHEA Grapalat" w:cs="Arial"/>
                <w:sz w:val="20"/>
                <w:szCs w:val="20"/>
              </w:rPr>
            </w:pPr>
            <w:r>
              <w:rPr>
                <w:rFonts w:ascii="GHEA Grapalat" w:hAnsi="GHEA Grapalat" w:cs="Arial"/>
                <w:sz w:val="20"/>
                <w:szCs w:val="20"/>
              </w:rPr>
              <w:t>В течение года возникает необходимость в приобретении незапланированных услуг, которые нельзя четко спланировать. Таковы՝</w:t>
            </w:r>
            <w:r>
              <w:rPr>
                <w:rFonts w:ascii="GHEA Grapalat" w:hAnsi="GHEA Grapalat" w:cs="Arial"/>
                <w:sz w:val="20"/>
                <w:szCs w:val="20"/>
              </w:rPr>
              <w:br/>
              <w:t>Водопроводы и канализация, не обслуживаемые компанией Веолиа.</w:t>
            </w:r>
            <w:r>
              <w:rPr>
                <w:rFonts w:ascii="GHEA Grapalat" w:hAnsi="GHEA Grapalat" w:cs="Arial"/>
                <w:sz w:val="20"/>
                <w:szCs w:val="20"/>
              </w:rPr>
              <w:br/>
              <w:t>Поврежденные бордюры, столбы и другое имущество во время автомобильных аварий, что не было зарегистрировано полицией.</w:t>
            </w:r>
            <w:r>
              <w:rPr>
                <w:rFonts w:ascii="GHEA Grapalat" w:hAnsi="GHEA Grapalat" w:cs="Arial"/>
                <w:sz w:val="20"/>
                <w:szCs w:val="20"/>
              </w:rPr>
              <w:br/>
              <w:t>В экстренных случаях /пожар, ветер/ перевозка поврежденного имущества и т. д.:</w:t>
            </w:r>
          </w:p>
        </w:tc>
        <w:tc>
          <w:tcPr>
            <w:tcW w:w="1840" w:type="dxa"/>
            <w:tcBorders>
              <w:top w:val="nil"/>
              <w:left w:val="nil"/>
              <w:bottom w:val="single" w:sz="4" w:space="0" w:color="auto"/>
              <w:right w:val="single" w:sz="4" w:space="0" w:color="auto"/>
            </w:tcBorders>
            <w:vAlign w:val="center"/>
            <w:hideMark/>
          </w:tcPr>
          <w:p w14:paraId="3870B9E7"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vAlign w:val="center"/>
            <w:hideMark/>
          </w:tcPr>
          <w:p w14:paraId="5798AC62"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171A00CC" w14:textId="77777777" w:rsidR="00C674E4" w:rsidRDefault="00C674E4">
            <w:pPr>
              <w:jc w:val="center"/>
              <w:rPr>
                <w:rFonts w:ascii="GHEA Grapalat" w:hAnsi="GHEA Grapalat" w:cs="Arial"/>
                <w:sz w:val="20"/>
                <w:szCs w:val="20"/>
              </w:rPr>
            </w:pPr>
            <w:r>
              <w:rPr>
                <w:rFonts w:ascii="Calibri" w:hAnsi="Calibri" w:cs="Calibri"/>
                <w:sz w:val="20"/>
                <w:szCs w:val="20"/>
              </w:rPr>
              <w:t> </w:t>
            </w:r>
          </w:p>
        </w:tc>
      </w:tr>
      <w:tr w:rsidR="00C674E4" w14:paraId="6A749D71" w14:textId="77777777" w:rsidTr="00C674E4">
        <w:trPr>
          <w:trHeight w:val="750"/>
        </w:trPr>
        <w:tc>
          <w:tcPr>
            <w:tcW w:w="678" w:type="dxa"/>
            <w:tcBorders>
              <w:top w:val="nil"/>
              <w:left w:val="single" w:sz="4" w:space="0" w:color="auto"/>
              <w:bottom w:val="single" w:sz="4" w:space="0" w:color="auto"/>
              <w:right w:val="nil"/>
            </w:tcBorders>
            <w:vAlign w:val="center"/>
            <w:hideMark/>
          </w:tcPr>
          <w:p w14:paraId="3E889A60" w14:textId="77777777" w:rsidR="00C674E4" w:rsidRDefault="00C674E4">
            <w:pPr>
              <w:jc w:val="center"/>
              <w:rPr>
                <w:rFonts w:ascii="GHEA Grapalat" w:hAnsi="GHEA Grapalat" w:cs="Arial"/>
                <w:sz w:val="20"/>
                <w:szCs w:val="20"/>
              </w:rPr>
            </w:pPr>
            <w:r>
              <w:rPr>
                <w:rFonts w:ascii="GHEA Grapalat" w:hAnsi="GHEA Grapalat" w:cs="Arial"/>
                <w:sz w:val="20"/>
                <w:szCs w:val="20"/>
              </w:rPr>
              <w:t>1</w:t>
            </w:r>
          </w:p>
        </w:tc>
        <w:tc>
          <w:tcPr>
            <w:tcW w:w="5347" w:type="dxa"/>
            <w:tcBorders>
              <w:top w:val="nil"/>
              <w:left w:val="single" w:sz="4" w:space="0" w:color="auto"/>
              <w:bottom w:val="single" w:sz="4" w:space="0" w:color="auto"/>
              <w:right w:val="single" w:sz="4" w:space="0" w:color="auto"/>
            </w:tcBorders>
            <w:vAlign w:val="center"/>
            <w:hideMark/>
          </w:tcPr>
          <w:p w14:paraId="1997323D" w14:textId="77777777" w:rsidR="00C674E4" w:rsidRDefault="00C674E4">
            <w:pPr>
              <w:rPr>
                <w:rFonts w:ascii="GHEA Grapalat" w:hAnsi="GHEA Grapalat" w:cs="Arial"/>
                <w:b/>
                <w:bCs/>
                <w:color w:val="000000"/>
                <w:sz w:val="20"/>
                <w:szCs w:val="20"/>
              </w:rPr>
            </w:pPr>
            <w:r>
              <w:rPr>
                <w:rFonts w:ascii="GHEA Grapalat" w:hAnsi="GHEA Grapalat" w:cs="Arial"/>
                <w:b/>
                <w:bCs/>
                <w:color w:val="000000"/>
                <w:sz w:val="20"/>
                <w:szCs w:val="20"/>
              </w:rPr>
              <w:t xml:space="preserve">Эксплуатация механизмов соответсвующими специалистами, в том числе: </w:t>
            </w:r>
          </w:p>
        </w:tc>
        <w:tc>
          <w:tcPr>
            <w:tcW w:w="1840" w:type="dxa"/>
            <w:tcBorders>
              <w:top w:val="nil"/>
              <w:left w:val="nil"/>
              <w:bottom w:val="single" w:sz="4" w:space="0" w:color="auto"/>
              <w:right w:val="single" w:sz="4" w:space="0" w:color="auto"/>
            </w:tcBorders>
            <w:noWrap/>
            <w:vAlign w:val="center"/>
            <w:hideMark/>
          </w:tcPr>
          <w:p w14:paraId="586F0E13"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noWrap/>
            <w:vAlign w:val="center"/>
            <w:hideMark/>
          </w:tcPr>
          <w:p w14:paraId="377BC66B"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2277D6B5" w14:textId="77777777" w:rsidR="00C674E4" w:rsidRDefault="00C674E4">
            <w:pPr>
              <w:rPr>
                <w:rFonts w:ascii="GHEA Grapalat" w:hAnsi="GHEA Grapalat" w:cs="Arial"/>
                <w:sz w:val="20"/>
                <w:szCs w:val="20"/>
              </w:rPr>
            </w:pPr>
            <w:r>
              <w:rPr>
                <w:rFonts w:ascii="Calibri" w:hAnsi="Calibri" w:cs="Calibri"/>
                <w:sz w:val="20"/>
                <w:szCs w:val="20"/>
              </w:rPr>
              <w:t> </w:t>
            </w:r>
          </w:p>
        </w:tc>
      </w:tr>
      <w:tr w:rsidR="00C674E4" w14:paraId="1D128043" w14:textId="77777777" w:rsidTr="00C674E4">
        <w:trPr>
          <w:trHeight w:val="615"/>
        </w:trPr>
        <w:tc>
          <w:tcPr>
            <w:tcW w:w="678" w:type="dxa"/>
            <w:tcBorders>
              <w:top w:val="nil"/>
              <w:left w:val="single" w:sz="4" w:space="0" w:color="auto"/>
              <w:bottom w:val="single" w:sz="4" w:space="0" w:color="auto"/>
              <w:right w:val="nil"/>
            </w:tcBorders>
            <w:vAlign w:val="center"/>
            <w:hideMark/>
          </w:tcPr>
          <w:p w14:paraId="16C8E107" w14:textId="77777777" w:rsidR="00C674E4" w:rsidRDefault="00C674E4">
            <w:pPr>
              <w:jc w:val="center"/>
              <w:rPr>
                <w:rFonts w:ascii="GHEA Grapalat" w:hAnsi="GHEA Grapalat" w:cs="Arial"/>
                <w:sz w:val="20"/>
                <w:szCs w:val="20"/>
              </w:rPr>
            </w:pPr>
            <w:r>
              <w:rPr>
                <w:rFonts w:ascii="GHEA Grapalat" w:hAnsi="GHEA Grapalat" w:cs="Arial"/>
                <w:sz w:val="20"/>
                <w:szCs w:val="20"/>
              </w:rPr>
              <w:t>1.1</w:t>
            </w:r>
            <w:r>
              <w:rPr>
                <w:rFonts w:ascii="Calibri" w:hAnsi="Calibri" w:cs="Calibri"/>
                <w:sz w:val="20"/>
                <w:szCs w:val="20"/>
              </w:rPr>
              <w:t> </w:t>
            </w:r>
          </w:p>
        </w:tc>
        <w:tc>
          <w:tcPr>
            <w:tcW w:w="5347" w:type="dxa"/>
            <w:tcBorders>
              <w:top w:val="nil"/>
              <w:left w:val="single" w:sz="4" w:space="0" w:color="auto"/>
              <w:bottom w:val="single" w:sz="4" w:space="0" w:color="auto"/>
              <w:right w:val="single" w:sz="4" w:space="0" w:color="auto"/>
            </w:tcBorders>
            <w:vAlign w:val="center"/>
            <w:hideMark/>
          </w:tcPr>
          <w:p w14:paraId="336D8F61" w14:textId="77777777" w:rsidR="00C674E4" w:rsidRDefault="00C674E4">
            <w:pPr>
              <w:rPr>
                <w:rFonts w:ascii="GHEA Grapalat" w:hAnsi="GHEA Grapalat" w:cs="Arial"/>
                <w:color w:val="000000"/>
                <w:sz w:val="20"/>
                <w:szCs w:val="20"/>
              </w:rPr>
            </w:pPr>
            <w:r>
              <w:rPr>
                <w:rFonts w:ascii="Calibri" w:hAnsi="Calibri" w:cs="Calibri"/>
                <w:color w:val="000000"/>
                <w:sz w:val="20"/>
                <w:szCs w:val="20"/>
              </w:rPr>
              <w:t> </w:t>
            </w:r>
            <w:r>
              <w:rPr>
                <w:rFonts w:ascii="GHEA Grapalat" w:hAnsi="GHEA Grapalat" w:cs="GHEA Grapalat"/>
                <w:color w:val="000000"/>
                <w:sz w:val="20"/>
                <w:szCs w:val="20"/>
              </w:rPr>
              <w:t>Тракторы</w:t>
            </w:r>
            <w:r>
              <w:rPr>
                <w:rFonts w:ascii="GHEA Grapalat" w:hAnsi="GHEA Grapalat" w:cs="Arial"/>
                <w:color w:val="000000"/>
                <w:sz w:val="20"/>
                <w:szCs w:val="20"/>
              </w:rPr>
              <w:t xml:space="preserve"> (демонтирующие, погрузочные, разравнивающие)</w:t>
            </w:r>
          </w:p>
        </w:tc>
        <w:tc>
          <w:tcPr>
            <w:tcW w:w="1840" w:type="dxa"/>
            <w:tcBorders>
              <w:top w:val="nil"/>
              <w:left w:val="nil"/>
              <w:bottom w:val="single" w:sz="4" w:space="0" w:color="auto"/>
              <w:right w:val="single" w:sz="4" w:space="0" w:color="auto"/>
            </w:tcBorders>
            <w:noWrap/>
            <w:vAlign w:val="center"/>
            <w:hideMark/>
          </w:tcPr>
          <w:p w14:paraId="0D223ACF" w14:textId="77777777" w:rsidR="00C674E4" w:rsidRDefault="00C674E4">
            <w:pPr>
              <w:jc w:val="center"/>
              <w:rPr>
                <w:rFonts w:ascii="GHEA Grapalat" w:hAnsi="GHEA Grapalat" w:cs="Arial"/>
                <w:sz w:val="20"/>
                <w:szCs w:val="20"/>
              </w:rPr>
            </w:pPr>
            <w:r>
              <w:rPr>
                <w:rFonts w:ascii="GHEA Grapalat" w:hAnsi="GHEA Grapalat" w:cs="Arial"/>
                <w:sz w:val="20"/>
                <w:szCs w:val="20"/>
              </w:rPr>
              <w:t>1 час</w:t>
            </w:r>
          </w:p>
        </w:tc>
        <w:tc>
          <w:tcPr>
            <w:tcW w:w="1720" w:type="dxa"/>
            <w:tcBorders>
              <w:top w:val="nil"/>
              <w:left w:val="nil"/>
              <w:bottom w:val="single" w:sz="4" w:space="0" w:color="auto"/>
              <w:right w:val="single" w:sz="4" w:space="0" w:color="auto"/>
            </w:tcBorders>
            <w:noWrap/>
            <w:vAlign w:val="center"/>
            <w:hideMark/>
          </w:tcPr>
          <w:p w14:paraId="7536BE02" w14:textId="77777777" w:rsidR="00C674E4" w:rsidRDefault="00C674E4">
            <w:pPr>
              <w:jc w:val="center"/>
              <w:rPr>
                <w:rFonts w:ascii="GHEA Grapalat" w:hAnsi="GHEA Grapalat" w:cs="Arial"/>
                <w:sz w:val="20"/>
                <w:szCs w:val="20"/>
              </w:rPr>
            </w:pPr>
            <w:r>
              <w:rPr>
                <w:rFonts w:ascii="GHEA Grapalat" w:hAnsi="GHEA Grapalat" w:cs="Arial"/>
                <w:sz w:val="20"/>
                <w:szCs w:val="20"/>
              </w:rPr>
              <w:t>16,000</w:t>
            </w:r>
          </w:p>
        </w:tc>
        <w:tc>
          <w:tcPr>
            <w:tcW w:w="1519" w:type="dxa"/>
            <w:tcBorders>
              <w:top w:val="nil"/>
              <w:left w:val="nil"/>
              <w:bottom w:val="single" w:sz="4" w:space="0" w:color="auto"/>
              <w:right w:val="single" w:sz="4" w:space="0" w:color="auto"/>
            </w:tcBorders>
            <w:vAlign w:val="center"/>
            <w:hideMark/>
          </w:tcPr>
          <w:p w14:paraId="50245660"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2F683F8C" w14:textId="77777777" w:rsidTr="00C674E4">
        <w:trPr>
          <w:trHeight w:val="615"/>
        </w:trPr>
        <w:tc>
          <w:tcPr>
            <w:tcW w:w="678" w:type="dxa"/>
            <w:tcBorders>
              <w:top w:val="nil"/>
              <w:left w:val="single" w:sz="4" w:space="0" w:color="auto"/>
              <w:bottom w:val="single" w:sz="4" w:space="0" w:color="auto"/>
              <w:right w:val="nil"/>
            </w:tcBorders>
            <w:vAlign w:val="center"/>
            <w:hideMark/>
          </w:tcPr>
          <w:p w14:paraId="69CF4694" w14:textId="77777777" w:rsidR="00C674E4" w:rsidRDefault="00C674E4">
            <w:pPr>
              <w:jc w:val="center"/>
              <w:rPr>
                <w:rFonts w:ascii="GHEA Grapalat" w:hAnsi="GHEA Grapalat" w:cs="Arial"/>
                <w:sz w:val="20"/>
                <w:szCs w:val="20"/>
              </w:rPr>
            </w:pPr>
            <w:r>
              <w:rPr>
                <w:rFonts w:ascii="GHEA Grapalat" w:hAnsi="GHEA Grapalat" w:cs="Arial"/>
                <w:sz w:val="20"/>
                <w:szCs w:val="20"/>
              </w:rPr>
              <w:t>1.2</w:t>
            </w:r>
            <w:r>
              <w:rPr>
                <w:rFonts w:ascii="Calibri" w:hAnsi="Calibri" w:cs="Calibri"/>
                <w:sz w:val="20"/>
                <w:szCs w:val="20"/>
              </w:rPr>
              <w:t> </w:t>
            </w:r>
          </w:p>
        </w:tc>
        <w:tc>
          <w:tcPr>
            <w:tcW w:w="5347" w:type="dxa"/>
            <w:tcBorders>
              <w:top w:val="nil"/>
              <w:left w:val="single" w:sz="4" w:space="0" w:color="auto"/>
              <w:bottom w:val="single" w:sz="4" w:space="0" w:color="auto"/>
              <w:right w:val="single" w:sz="4" w:space="0" w:color="auto"/>
            </w:tcBorders>
            <w:vAlign w:val="center"/>
            <w:hideMark/>
          </w:tcPr>
          <w:p w14:paraId="4FD39D77" w14:textId="77777777" w:rsidR="00C674E4" w:rsidRDefault="00C674E4">
            <w:pPr>
              <w:jc w:val="both"/>
              <w:rPr>
                <w:rFonts w:ascii="GHEA Grapalat" w:hAnsi="GHEA Grapalat" w:cs="Arial"/>
                <w:sz w:val="20"/>
                <w:szCs w:val="20"/>
              </w:rPr>
            </w:pPr>
            <w:r>
              <w:rPr>
                <w:rFonts w:ascii="GHEA Grapalat" w:hAnsi="GHEA Grapalat" w:cs="Arial"/>
                <w:sz w:val="20"/>
                <w:szCs w:val="20"/>
              </w:rPr>
              <w:t>Автомашины для грузоперевозок</w:t>
            </w:r>
          </w:p>
        </w:tc>
        <w:tc>
          <w:tcPr>
            <w:tcW w:w="1840" w:type="dxa"/>
            <w:tcBorders>
              <w:top w:val="nil"/>
              <w:left w:val="nil"/>
              <w:bottom w:val="single" w:sz="4" w:space="0" w:color="auto"/>
              <w:right w:val="single" w:sz="4" w:space="0" w:color="auto"/>
            </w:tcBorders>
            <w:noWrap/>
            <w:vAlign w:val="center"/>
            <w:hideMark/>
          </w:tcPr>
          <w:p w14:paraId="044CC82F" w14:textId="77777777" w:rsidR="00C674E4" w:rsidRDefault="00C674E4">
            <w:pPr>
              <w:jc w:val="center"/>
              <w:rPr>
                <w:rFonts w:ascii="GHEA Grapalat" w:hAnsi="GHEA Grapalat" w:cs="Arial"/>
                <w:sz w:val="20"/>
                <w:szCs w:val="20"/>
              </w:rPr>
            </w:pPr>
            <w:r>
              <w:rPr>
                <w:rFonts w:ascii="GHEA Grapalat" w:hAnsi="GHEA Grapalat" w:cs="Arial"/>
                <w:sz w:val="20"/>
                <w:szCs w:val="20"/>
              </w:rPr>
              <w:t>1 км</w:t>
            </w:r>
          </w:p>
        </w:tc>
        <w:tc>
          <w:tcPr>
            <w:tcW w:w="1720" w:type="dxa"/>
            <w:tcBorders>
              <w:top w:val="nil"/>
              <w:left w:val="nil"/>
              <w:bottom w:val="single" w:sz="4" w:space="0" w:color="auto"/>
              <w:right w:val="single" w:sz="4" w:space="0" w:color="auto"/>
            </w:tcBorders>
            <w:noWrap/>
            <w:vAlign w:val="center"/>
            <w:hideMark/>
          </w:tcPr>
          <w:p w14:paraId="10A86069" w14:textId="77777777" w:rsidR="00C674E4" w:rsidRDefault="00C674E4">
            <w:pPr>
              <w:jc w:val="center"/>
              <w:rPr>
                <w:rFonts w:ascii="GHEA Grapalat" w:hAnsi="GHEA Grapalat" w:cs="Arial"/>
                <w:sz w:val="20"/>
                <w:szCs w:val="20"/>
              </w:rPr>
            </w:pPr>
            <w:r>
              <w:rPr>
                <w:rFonts w:ascii="GHEA Grapalat" w:hAnsi="GHEA Grapalat" w:cs="Arial"/>
                <w:sz w:val="20"/>
                <w:szCs w:val="20"/>
              </w:rPr>
              <w:t>500</w:t>
            </w:r>
          </w:p>
        </w:tc>
        <w:tc>
          <w:tcPr>
            <w:tcW w:w="1519" w:type="dxa"/>
            <w:tcBorders>
              <w:top w:val="nil"/>
              <w:left w:val="nil"/>
              <w:bottom w:val="single" w:sz="4" w:space="0" w:color="auto"/>
              <w:right w:val="single" w:sz="4" w:space="0" w:color="auto"/>
            </w:tcBorders>
            <w:vAlign w:val="center"/>
            <w:hideMark/>
          </w:tcPr>
          <w:p w14:paraId="26874B80"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6ABD9FAD" w14:textId="77777777" w:rsidTr="00C674E4">
        <w:trPr>
          <w:trHeight w:val="615"/>
        </w:trPr>
        <w:tc>
          <w:tcPr>
            <w:tcW w:w="678" w:type="dxa"/>
            <w:tcBorders>
              <w:top w:val="nil"/>
              <w:left w:val="single" w:sz="4" w:space="0" w:color="auto"/>
              <w:bottom w:val="single" w:sz="4" w:space="0" w:color="auto"/>
              <w:right w:val="nil"/>
            </w:tcBorders>
            <w:vAlign w:val="center"/>
            <w:hideMark/>
          </w:tcPr>
          <w:p w14:paraId="4D5AB3BA" w14:textId="77777777" w:rsidR="00C674E4" w:rsidRDefault="00C674E4">
            <w:pPr>
              <w:jc w:val="center"/>
              <w:rPr>
                <w:rFonts w:ascii="GHEA Grapalat" w:hAnsi="GHEA Grapalat" w:cs="Arial"/>
                <w:sz w:val="20"/>
                <w:szCs w:val="20"/>
              </w:rPr>
            </w:pPr>
            <w:r>
              <w:rPr>
                <w:rFonts w:ascii="GHEA Grapalat" w:hAnsi="GHEA Grapalat" w:cs="Arial"/>
                <w:sz w:val="20"/>
                <w:szCs w:val="20"/>
              </w:rPr>
              <w:t>1.3</w:t>
            </w:r>
          </w:p>
        </w:tc>
        <w:tc>
          <w:tcPr>
            <w:tcW w:w="5347" w:type="dxa"/>
            <w:tcBorders>
              <w:top w:val="nil"/>
              <w:left w:val="single" w:sz="4" w:space="0" w:color="auto"/>
              <w:bottom w:val="single" w:sz="4" w:space="0" w:color="auto"/>
              <w:right w:val="single" w:sz="4" w:space="0" w:color="auto"/>
            </w:tcBorders>
            <w:vAlign w:val="center"/>
            <w:hideMark/>
          </w:tcPr>
          <w:p w14:paraId="2BADC68E" w14:textId="77777777" w:rsidR="00C674E4" w:rsidRDefault="00C674E4">
            <w:pPr>
              <w:jc w:val="both"/>
              <w:rPr>
                <w:rFonts w:ascii="GHEA Grapalat" w:hAnsi="GHEA Grapalat" w:cs="Arial"/>
                <w:sz w:val="20"/>
                <w:szCs w:val="20"/>
              </w:rPr>
            </w:pPr>
            <w:r>
              <w:rPr>
                <w:rFonts w:ascii="GHEA Grapalat" w:hAnsi="GHEA Grapalat" w:cs="Arial"/>
                <w:sz w:val="20"/>
                <w:szCs w:val="20"/>
              </w:rPr>
              <w:t>Автовышки</w:t>
            </w:r>
          </w:p>
        </w:tc>
        <w:tc>
          <w:tcPr>
            <w:tcW w:w="1840" w:type="dxa"/>
            <w:tcBorders>
              <w:top w:val="nil"/>
              <w:left w:val="nil"/>
              <w:bottom w:val="single" w:sz="4" w:space="0" w:color="auto"/>
              <w:right w:val="single" w:sz="4" w:space="0" w:color="auto"/>
            </w:tcBorders>
            <w:noWrap/>
            <w:vAlign w:val="center"/>
            <w:hideMark/>
          </w:tcPr>
          <w:p w14:paraId="44A70336" w14:textId="77777777" w:rsidR="00C674E4" w:rsidRDefault="00C674E4">
            <w:pPr>
              <w:jc w:val="center"/>
              <w:rPr>
                <w:rFonts w:ascii="GHEA Grapalat" w:hAnsi="GHEA Grapalat" w:cs="Arial"/>
                <w:sz w:val="20"/>
                <w:szCs w:val="20"/>
              </w:rPr>
            </w:pPr>
            <w:r>
              <w:rPr>
                <w:rFonts w:ascii="GHEA Grapalat" w:hAnsi="GHEA Grapalat" w:cs="Arial"/>
                <w:sz w:val="20"/>
                <w:szCs w:val="20"/>
              </w:rPr>
              <w:t>1 час</w:t>
            </w:r>
          </w:p>
        </w:tc>
        <w:tc>
          <w:tcPr>
            <w:tcW w:w="1720" w:type="dxa"/>
            <w:tcBorders>
              <w:top w:val="nil"/>
              <w:left w:val="nil"/>
              <w:bottom w:val="single" w:sz="4" w:space="0" w:color="auto"/>
              <w:right w:val="single" w:sz="4" w:space="0" w:color="auto"/>
            </w:tcBorders>
            <w:noWrap/>
            <w:vAlign w:val="center"/>
            <w:hideMark/>
          </w:tcPr>
          <w:p w14:paraId="56330F59" w14:textId="77777777" w:rsidR="00C674E4" w:rsidRDefault="00C674E4">
            <w:pPr>
              <w:jc w:val="center"/>
              <w:rPr>
                <w:rFonts w:ascii="GHEA Grapalat" w:hAnsi="GHEA Grapalat" w:cs="Arial"/>
                <w:sz w:val="20"/>
                <w:szCs w:val="20"/>
              </w:rPr>
            </w:pPr>
            <w:r>
              <w:rPr>
                <w:rFonts w:ascii="GHEA Grapalat" w:hAnsi="GHEA Grapalat" w:cs="Arial"/>
                <w:sz w:val="20"/>
                <w:szCs w:val="20"/>
              </w:rPr>
              <w:t>5,000</w:t>
            </w:r>
          </w:p>
        </w:tc>
        <w:tc>
          <w:tcPr>
            <w:tcW w:w="1519" w:type="dxa"/>
            <w:tcBorders>
              <w:top w:val="nil"/>
              <w:left w:val="nil"/>
              <w:bottom w:val="single" w:sz="4" w:space="0" w:color="auto"/>
              <w:right w:val="single" w:sz="4" w:space="0" w:color="auto"/>
            </w:tcBorders>
            <w:vAlign w:val="center"/>
            <w:hideMark/>
          </w:tcPr>
          <w:p w14:paraId="7FE0B646"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58BBA663" w14:textId="77777777" w:rsidTr="00C674E4">
        <w:trPr>
          <w:trHeight w:val="615"/>
        </w:trPr>
        <w:tc>
          <w:tcPr>
            <w:tcW w:w="678" w:type="dxa"/>
            <w:tcBorders>
              <w:top w:val="nil"/>
              <w:left w:val="single" w:sz="4" w:space="0" w:color="auto"/>
              <w:bottom w:val="single" w:sz="4" w:space="0" w:color="auto"/>
              <w:right w:val="single" w:sz="4" w:space="0" w:color="auto"/>
            </w:tcBorders>
            <w:vAlign w:val="center"/>
            <w:hideMark/>
          </w:tcPr>
          <w:p w14:paraId="07A3A09E" w14:textId="77777777" w:rsidR="00C674E4" w:rsidRDefault="00C674E4">
            <w:pPr>
              <w:jc w:val="center"/>
              <w:rPr>
                <w:rFonts w:ascii="GHEA Grapalat" w:hAnsi="GHEA Grapalat" w:cs="Arial"/>
                <w:sz w:val="20"/>
                <w:szCs w:val="20"/>
              </w:rPr>
            </w:pPr>
            <w:r>
              <w:rPr>
                <w:rFonts w:ascii="GHEA Grapalat" w:hAnsi="GHEA Grapalat" w:cs="Arial"/>
                <w:sz w:val="20"/>
                <w:szCs w:val="20"/>
              </w:rPr>
              <w:t>1.4</w:t>
            </w:r>
          </w:p>
        </w:tc>
        <w:tc>
          <w:tcPr>
            <w:tcW w:w="5347" w:type="dxa"/>
            <w:tcBorders>
              <w:top w:val="nil"/>
              <w:left w:val="nil"/>
              <w:bottom w:val="single" w:sz="4" w:space="0" w:color="auto"/>
              <w:right w:val="single" w:sz="4" w:space="0" w:color="auto"/>
            </w:tcBorders>
            <w:vAlign w:val="center"/>
            <w:hideMark/>
          </w:tcPr>
          <w:p w14:paraId="2B558F0A" w14:textId="77777777" w:rsidR="00C674E4" w:rsidRDefault="00C674E4">
            <w:pPr>
              <w:rPr>
                <w:rFonts w:ascii="GHEA Grapalat" w:hAnsi="GHEA Grapalat" w:cs="Arial"/>
                <w:sz w:val="20"/>
                <w:szCs w:val="20"/>
              </w:rPr>
            </w:pPr>
            <w:r>
              <w:rPr>
                <w:rFonts w:ascii="GHEA Grapalat" w:hAnsi="GHEA Grapalat" w:cs="Arial"/>
                <w:sz w:val="20"/>
                <w:szCs w:val="20"/>
              </w:rPr>
              <w:t>Автокраны (до 22м высотой)</w:t>
            </w:r>
          </w:p>
        </w:tc>
        <w:tc>
          <w:tcPr>
            <w:tcW w:w="1840" w:type="dxa"/>
            <w:tcBorders>
              <w:top w:val="nil"/>
              <w:left w:val="nil"/>
              <w:bottom w:val="single" w:sz="4" w:space="0" w:color="auto"/>
              <w:right w:val="single" w:sz="4" w:space="0" w:color="auto"/>
            </w:tcBorders>
            <w:noWrap/>
            <w:vAlign w:val="center"/>
            <w:hideMark/>
          </w:tcPr>
          <w:p w14:paraId="0C5D2A9C" w14:textId="77777777" w:rsidR="00C674E4" w:rsidRDefault="00C674E4">
            <w:pPr>
              <w:jc w:val="center"/>
              <w:rPr>
                <w:rFonts w:ascii="GHEA Grapalat" w:hAnsi="GHEA Grapalat" w:cs="Arial"/>
                <w:sz w:val="20"/>
                <w:szCs w:val="20"/>
              </w:rPr>
            </w:pPr>
            <w:r>
              <w:rPr>
                <w:rFonts w:ascii="GHEA Grapalat" w:hAnsi="GHEA Grapalat" w:cs="Arial"/>
                <w:sz w:val="20"/>
                <w:szCs w:val="20"/>
              </w:rPr>
              <w:t>1 час</w:t>
            </w:r>
          </w:p>
        </w:tc>
        <w:tc>
          <w:tcPr>
            <w:tcW w:w="1720" w:type="dxa"/>
            <w:tcBorders>
              <w:top w:val="nil"/>
              <w:left w:val="nil"/>
              <w:bottom w:val="single" w:sz="4" w:space="0" w:color="auto"/>
              <w:right w:val="single" w:sz="4" w:space="0" w:color="auto"/>
            </w:tcBorders>
            <w:noWrap/>
            <w:vAlign w:val="center"/>
            <w:hideMark/>
          </w:tcPr>
          <w:p w14:paraId="6D384A15" w14:textId="77777777" w:rsidR="00C674E4" w:rsidRDefault="00C674E4">
            <w:pPr>
              <w:jc w:val="center"/>
              <w:rPr>
                <w:rFonts w:ascii="GHEA Grapalat" w:hAnsi="GHEA Grapalat" w:cs="Arial"/>
                <w:sz w:val="20"/>
                <w:szCs w:val="20"/>
              </w:rPr>
            </w:pPr>
            <w:r>
              <w:rPr>
                <w:rFonts w:ascii="GHEA Grapalat" w:hAnsi="GHEA Grapalat" w:cs="Arial"/>
                <w:sz w:val="20"/>
                <w:szCs w:val="20"/>
              </w:rPr>
              <w:t>7,000</w:t>
            </w:r>
          </w:p>
        </w:tc>
        <w:tc>
          <w:tcPr>
            <w:tcW w:w="1519" w:type="dxa"/>
            <w:tcBorders>
              <w:top w:val="nil"/>
              <w:left w:val="nil"/>
              <w:bottom w:val="single" w:sz="4" w:space="0" w:color="auto"/>
              <w:right w:val="single" w:sz="4" w:space="0" w:color="auto"/>
            </w:tcBorders>
            <w:vAlign w:val="center"/>
            <w:hideMark/>
          </w:tcPr>
          <w:p w14:paraId="237EF64D"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5D073D06" w14:textId="77777777" w:rsidTr="00C674E4">
        <w:trPr>
          <w:trHeight w:val="615"/>
        </w:trPr>
        <w:tc>
          <w:tcPr>
            <w:tcW w:w="678" w:type="dxa"/>
            <w:tcBorders>
              <w:top w:val="nil"/>
              <w:left w:val="single" w:sz="4" w:space="0" w:color="auto"/>
              <w:bottom w:val="single" w:sz="4" w:space="0" w:color="auto"/>
              <w:right w:val="nil"/>
            </w:tcBorders>
            <w:vAlign w:val="center"/>
            <w:hideMark/>
          </w:tcPr>
          <w:p w14:paraId="31EB0992" w14:textId="77777777" w:rsidR="00C674E4" w:rsidRDefault="00C674E4">
            <w:pPr>
              <w:jc w:val="center"/>
              <w:rPr>
                <w:rFonts w:ascii="GHEA Grapalat" w:hAnsi="GHEA Grapalat" w:cs="Arial"/>
                <w:sz w:val="20"/>
                <w:szCs w:val="20"/>
              </w:rPr>
            </w:pPr>
            <w:r>
              <w:rPr>
                <w:rFonts w:ascii="GHEA Grapalat" w:hAnsi="GHEA Grapalat" w:cs="Arial"/>
                <w:sz w:val="20"/>
                <w:szCs w:val="20"/>
              </w:rPr>
              <w:t>1.5</w:t>
            </w:r>
          </w:p>
        </w:tc>
        <w:tc>
          <w:tcPr>
            <w:tcW w:w="5347" w:type="dxa"/>
            <w:tcBorders>
              <w:top w:val="nil"/>
              <w:left w:val="single" w:sz="4" w:space="0" w:color="auto"/>
              <w:bottom w:val="single" w:sz="4" w:space="0" w:color="auto"/>
              <w:right w:val="single" w:sz="4" w:space="0" w:color="auto"/>
            </w:tcBorders>
            <w:vAlign w:val="center"/>
            <w:hideMark/>
          </w:tcPr>
          <w:p w14:paraId="20DAE535" w14:textId="77777777" w:rsidR="00C674E4" w:rsidRDefault="00C674E4">
            <w:pPr>
              <w:jc w:val="both"/>
              <w:rPr>
                <w:rFonts w:ascii="GHEA Grapalat" w:hAnsi="GHEA Grapalat" w:cs="Arial"/>
                <w:color w:val="000000"/>
                <w:sz w:val="20"/>
                <w:szCs w:val="20"/>
              </w:rPr>
            </w:pPr>
            <w:r>
              <w:rPr>
                <w:rFonts w:ascii="GHEA Grapalat" w:hAnsi="GHEA Grapalat" w:cs="Arial"/>
                <w:color w:val="000000"/>
                <w:sz w:val="20"/>
                <w:szCs w:val="20"/>
              </w:rPr>
              <w:t xml:space="preserve">Эвакуаторы </w:t>
            </w:r>
          </w:p>
        </w:tc>
        <w:tc>
          <w:tcPr>
            <w:tcW w:w="1840" w:type="dxa"/>
            <w:tcBorders>
              <w:top w:val="nil"/>
              <w:left w:val="nil"/>
              <w:bottom w:val="single" w:sz="4" w:space="0" w:color="auto"/>
              <w:right w:val="single" w:sz="4" w:space="0" w:color="auto"/>
            </w:tcBorders>
            <w:noWrap/>
            <w:vAlign w:val="center"/>
            <w:hideMark/>
          </w:tcPr>
          <w:p w14:paraId="0897DA74" w14:textId="77777777" w:rsidR="00C674E4" w:rsidRDefault="00C674E4">
            <w:pPr>
              <w:jc w:val="center"/>
              <w:rPr>
                <w:rFonts w:ascii="GHEA Grapalat" w:hAnsi="GHEA Grapalat" w:cs="Arial"/>
                <w:sz w:val="20"/>
                <w:szCs w:val="20"/>
              </w:rPr>
            </w:pPr>
            <w:r>
              <w:rPr>
                <w:rFonts w:ascii="GHEA Grapalat" w:hAnsi="GHEA Grapalat" w:cs="Arial"/>
                <w:sz w:val="20"/>
                <w:szCs w:val="20"/>
              </w:rPr>
              <w:t>1 км</w:t>
            </w:r>
          </w:p>
        </w:tc>
        <w:tc>
          <w:tcPr>
            <w:tcW w:w="1720" w:type="dxa"/>
            <w:tcBorders>
              <w:top w:val="nil"/>
              <w:left w:val="nil"/>
              <w:bottom w:val="single" w:sz="4" w:space="0" w:color="auto"/>
              <w:right w:val="single" w:sz="4" w:space="0" w:color="auto"/>
            </w:tcBorders>
            <w:noWrap/>
            <w:vAlign w:val="center"/>
            <w:hideMark/>
          </w:tcPr>
          <w:p w14:paraId="44A45075" w14:textId="77777777" w:rsidR="00C674E4" w:rsidRDefault="00C674E4">
            <w:pPr>
              <w:jc w:val="center"/>
              <w:rPr>
                <w:rFonts w:ascii="GHEA Grapalat" w:hAnsi="GHEA Grapalat" w:cs="Arial"/>
                <w:sz w:val="20"/>
                <w:szCs w:val="20"/>
              </w:rPr>
            </w:pPr>
            <w:r>
              <w:rPr>
                <w:rFonts w:ascii="GHEA Grapalat" w:hAnsi="GHEA Grapalat" w:cs="Arial"/>
                <w:sz w:val="20"/>
                <w:szCs w:val="20"/>
              </w:rPr>
              <w:t>1,000</w:t>
            </w:r>
          </w:p>
        </w:tc>
        <w:tc>
          <w:tcPr>
            <w:tcW w:w="1519" w:type="dxa"/>
            <w:tcBorders>
              <w:top w:val="nil"/>
              <w:left w:val="nil"/>
              <w:bottom w:val="single" w:sz="4" w:space="0" w:color="auto"/>
              <w:right w:val="single" w:sz="4" w:space="0" w:color="auto"/>
            </w:tcBorders>
            <w:vAlign w:val="center"/>
            <w:hideMark/>
          </w:tcPr>
          <w:p w14:paraId="6EAF7ACF"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4787EE3F" w14:textId="77777777" w:rsidTr="00C674E4">
        <w:trPr>
          <w:trHeight w:val="615"/>
        </w:trPr>
        <w:tc>
          <w:tcPr>
            <w:tcW w:w="678" w:type="dxa"/>
            <w:tcBorders>
              <w:top w:val="nil"/>
              <w:left w:val="single" w:sz="4" w:space="0" w:color="auto"/>
              <w:bottom w:val="single" w:sz="4" w:space="0" w:color="auto"/>
              <w:right w:val="nil"/>
            </w:tcBorders>
            <w:vAlign w:val="center"/>
            <w:hideMark/>
          </w:tcPr>
          <w:p w14:paraId="79BD09AF" w14:textId="77777777" w:rsidR="00C674E4" w:rsidRDefault="00C674E4">
            <w:pPr>
              <w:jc w:val="center"/>
              <w:rPr>
                <w:rFonts w:ascii="GHEA Grapalat" w:hAnsi="GHEA Grapalat" w:cs="Arial"/>
                <w:sz w:val="20"/>
                <w:szCs w:val="20"/>
              </w:rPr>
            </w:pPr>
            <w:r>
              <w:rPr>
                <w:rFonts w:ascii="GHEA Grapalat" w:hAnsi="GHEA Grapalat" w:cs="Arial"/>
                <w:sz w:val="20"/>
                <w:szCs w:val="20"/>
              </w:rPr>
              <w:t>1.6</w:t>
            </w:r>
          </w:p>
        </w:tc>
        <w:tc>
          <w:tcPr>
            <w:tcW w:w="5347" w:type="dxa"/>
            <w:tcBorders>
              <w:top w:val="nil"/>
              <w:left w:val="single" w:sz="4" w:space="0" w:color="auto"/>
              <w:bottom w:val="single" w:sz="4" w:space="0" w:color="auto"/>
              <w:right w:val="single" w:sz="4" w:space="0" w:color="auto"/>
            </w:tcBorders>
            <w:vAlign w:val="center"/>
            <w:hideMark/>
          </w:tcPr>
          <w:p w14:paraId="64297E1A" w14:textId="77777777" w:rsidR="00C674E4" w:rsidRDefault="00C674E4">
            <w:pPr>
              <w:rPr>
                <w:rFonts w:ascii="GHEA Grapalat" w:hAnsi="GHEA Grapalat" w:cs="Arial"/>
                <w:color w:val="000000"/>
                <w:sz w:val="20"/>
                <w:szCs w:val="20"/>
              </w:rPr>
            </w:pPr>
            <w:r>
              <w:rPr>
                <w:rFonts w:ascii="GHEA Grapalat" w:hAnsi="GHEA Grapalat" w:cs="Arial"/>
                <w:color w:val="000000"/>
                <w:sz w:val="20"/>
                <w:szCs w:val="20"/>
              </w:rPr>
              <w:t>Шаланда (для перемещения демонтированных киосков)</w:t>
            </w:r>
          </w:p>
        </w:tc>
        <w:tc>
          <w:tcPr>
            <w:tcW w:w="1840" w:type="dxa"/>
            <w:tcBorders>
              <w:top w:val="nil"/>
              <w:left w:val="nil"/>
              <w:bottom w:val="single" w:sz="4" w:space="0" w:color="auto"/>
              <w:right w:val="single" w:sz="4" w:space="0" w:color="auto"/>
            </w:tcBorders>
            <w:noWrap/>
            <w:vAlign w:val="center"/>
            <w:hideMark/>
          </w:tcPr>
          <w:p w14:paraId="26D78B48" w14:textId="77777777" w:rsidR="00C674E4" w:rsidRDefault="00C674E4">
            <w:pPr>
              <w:jc w:val="center"/>
              <w:rPr>
                <w:rFonts w:ascii="GHEA Grapalat" w:hAnsi="GHEA Grapalat" w:cs="Arial"/>
                <w:sz w:val="20"/>
                <w:szCs w:val="20"/>
              </w:rPr>
            </w:pPr>
            <w:r>
              <w:rPr>
                <w:rFonts w:ascii="GHEA Grapalat" w:hAnsi="GHEA Grapalat" w:cs="Arial"/>
                <w:sz w:val="20"/>
                <w:szCs w:val="20"/>
              </w:rPr>
              <w:t>1 шт</w:t>
            </w:r>
          </w:p>
        </w:tc>
        <w:tc>
          <w:tcPr>
            <w:tcW w:w="1720" w:type="dxa"/>
            <w:tcBorders>
              <w:top w:val="nil"/>
              <w:left w:val="nil"/>
              <w:bottom w:val="single" w:sz="4" w:space="0" w:color="auto"/>
              <w:right w:val="single" w:sz="4" w:space="0" w:color="auto"/>
            </w:tcBorders>
            <w:noWrap/>
            <w:vAlign w:val="center"/>
            <w:hideMark/>
          </w:tcPr>
          <w:p w14:paraId="360708D9" w14:textId="77777777" w:rsidR="00C674E4" w:rsidRDefault="00C674E4">
            <w:pPr>
              <w:jc w:val="center"/>
              <w:rPr>
                <w:rFonts w:ascii="GHEA Grapalat" w:hAnsi="GHEA Grapalat" w:cs="Arial"/>
                <w:sz w:val="20"/>
                <w:szCs w:val="20"/>
              </w:rPr>
            </w:pPr>
            <w:r>
              <w:rPr>
                <w:rFonts w:ascii="GHEA Grapalat" w:hAnsi="GHEA Grapalat" w:cs="Arial"/>
                <w:sz w:val="20"/>
                <w:szCs w:val="20"/>
              </w:rPr>
              <w:t>40,000</w:t>
            </w:r>
          </w:p>
        </w:tc>
        <w:tc>
          <w:tcPr>
            <w:tcW w:w="1519" w:type="dxa"/>
            <w:tcBorders>
              <w:top w:val="nil"/>
              <w:left w:val="nil"/>
              <w:bottom w:val="single" w:sz="4" w:space="0" w:color="auto"/>
              <w:right w:val="single" w:sz="4" w:space="0" w:color="auto"/>
            </w:tcBorders>
            <w:vAlign w:val="center"/>
            <w:hideMark/>
          </w:tcPr>
          <w:p w14:paraId="46EB2F71"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4310A75A" w14:textId="77777777" w:rsidTr="00C674E4">
        <w:trPr>
          <w:trHeight w:val="615"/>
        </w:trPr>
        <w:tc>
          <w:tcPr>
            <w:tcW w:w="678" w:type="dxa"/>
            <w:tcBorders>
              <w:top w:val="nil"/>
              <w:left w:val="single" w:sz="4" w:space="0" w:color="auto"/>
              <w:bottom w:val="single" w:sz="4" w:space="0" w:color="auto"/>
              <w:right w:val="nil"/>
            </w:tcBorders>
            <w:vAlign w:val="center"/>
            <w:hideMark/>
          </w:tcPr>
          <w:p w14:paraId="44CBCBD1" w14:textId="77777777" w:rsidR="00C674E4" w:rsidRDefault="00C674E4">
            <w:pPr>
              <w:jc w:val="center"/>
              <w:rPr>
                <w:rFonts w:ascii="GHEA Grapalat" w:hAnsi="GHEA Grapalat" w:cs="Arial"/>
                <w:sz w:val="20"/>
                <w:szCs w:val="20"/>
              </w:rPr>
            </w:pPr>
            <w:r>
              <w:rPr>
                <w:rFonts w:ascii="GHEA Grapalat" w:hAnsi="GHEA Grapalat" w:cs="Arial"/>
                <w:sz w:val="20"/>
                <w:szCs w:val="20"/>
              </w:rPr>
              <w:t>1.7</w:t>
            </w:r>
          </w:p>
        </w:tc>
        <w:tc>
          <w:tcPr>
            <w:tcW w:w="5347" w:type="dxa"/>
            <w:tcBorders>
              <w:top w:val="nil"/>
              <w:left w:val="single" w:sz="4" w:space="0" w:color="auto"/>
              <w:bottom w:val="single" w:sz="4" w:space="0" w:color="auto"/>
              <w:right w:val="single" w:sz="4" w:space="0" w:color="auto"/>
            </w:tcBorders>
            <w:vAlign w:val="center"/>
            <w:hideMark/>
          </w:tcPr>
          <w:p w14:paraId="5956DE1A" w14:textId="77777777" w:rsidR="00C674E4" w:rsidRDefault="00C674E4">
            <w:pPr>
              <w:rPr>
                <w:rFonts w:ascii="GHEA Grapalat" w:hAnsi="GHEA Grapalat" w:cs="Arial"/>
                <w:color w:val="000000"/>
                <w:sz w:val="20"/>
                <w:szCs w:val="20"/>
              </w:rPr>
            </w:pPr>
            <w:r>
              <w:rPr>
                <w:rFonts w:ascii="Calibri" w:hAnsi="Calibri" w:cs="Calibri"/>
                <w:sz w:val="20"/>
                <w:szCs w:val="20"/>
              </w:rPr>
              <w:t> </w:t>
            </w:r>
            <w:r>
              <w:rPr>
                <w:rFonts w:ascii="GHEA Grapalat" w:hAnsi="GHEA Grapalat" w:cs="Arial"/>
                <w:sz w:val="20"/>
                <w:szCs w:val="20"/>
              </w:rPr>
              <w:t xml:space="preserve"> </w:t>
            </w:r>
            <w:r>
              <w:rPr>
                <w:rFonts w:ascii="GHEA Grapalat" w:hAnsi="GHEA Grapalat" w:cs="Arial"/>
                <w:color w:val="000000"/>
                <w:sz w:val="20"/>
                <w:szCs w:val="20"/>
              </w:rPr>
              <w:t>Всасывающая и выдувающая под высоким давлением техника (для канализации)</w:t>
            </w:r>
          </w:p>
        </w:tc>
        <w:tc>
          <w:tcPr>
            <w:tcW w:w="1840" w:type="dxa"/>
            <w:tcBorders>
              <w:top w:val="nil"/>
              <w:left w:val="nil"/>
              <w:bottom w:val="single" w:sz="4" w:space="0" w:color="auto"/>
              <w:right w:val="single" w:sz="4" w:space="0" w:color="auto"/>
            </w:tcBorders>
            <w:noWrap/>
            <w:vAlign w:val="center"/>
            <w:hideMark/>
          </w:tcPr>
          <w:p w14:paraId="749368BA" w14:textId="77777777" w:rsidR="00C674E4" w:rsidRDefault="00C674E4">
            <w:pPr>
              <w:jc w:val="center"/>
              <w:rPr>
                <w:rFonts w:ascii="GHEA Grapalat" w:hAnsi="GHEA Grapalat" w:cs="Arial"/>
                <w:sz w:val="20"/>
                <w:szCs w:val="20"/>
              </w:rPr>
            </w:pPr>
            <w:r>
              <w:rPr>
                <w:rFonts w:ascii="GHEA Grapalat" w:hAnsi="GHEA Grapalat" w:cs="Arial"/>
                <w:sz w:val="20"/>
                <w:szCs w:val="20"/>
              </w:rPr>
              <w:t>Очистка 1 раз</w:t>
            </w:r>
          </w:p>
        </w:tc>
        <w:tc>
          <w:tcPr>
            <w:tcW w:w="1720" w:type="dxa"/>
            <w:tcBorders>
              <w:top w:val="nil"/>
              <w:left w:val="nil"/>
              <w:bottom w:val="single" w:sz="4" w:space="0" w:color="auto"/>
              <w:right w:val="single" w:sz="4" w:space="0" w:color="auto"/>
            </w:tcBorders>
            <w:noWrap/>
            <w:vAlign w:val="center"/>
            <w:hideMark/>
          </w:tcPr>
          <w:p w14:paraId="5625AD3E" w14:textId="77777777" w:rsidR="00C674E4" w:rsidRDefault="00C674E4">
            <w:pPr>
              <w:jc w:val="center"/>
              <w:rPr>
                <w:rFonts w:ascii="GHEA Grapalat" w:hAnsi="GHEA Grapalat" w:cs="Arial"/>
                <w:sz w:val="20"/>
                <w:szCs w:val="20"/>
              </w:rPr>
            </w:pPr>
            <w:r>
              <w:rPr>
                <w:rFonts w:ascii="GHEA Grapalat" w:hAnsi="GHEA Grapalat" w:cs="Arial"/>
                <w:sz w:val="20"/>
                <w:szCs w:val="20"/>
              </w:rPr>
              <w:t>25,000</w:t>
            </w:r>
          </w:p>
        </w:tc>
        <w:tc>
          <w:tcPr>
            <w:tcW w:w="1519" w:type="dxa"/>
            <w:tcBorders>
              <w:top w:val="nil"/>
              <w:left w:val="nil"/>
              <w:bottom w:val="single" w:sz="4" w:space="0" w:color="auto"/>
              <w:right w:val="single" w:sz="4" w:space="0" w:color="auto"/>
            </w:tcBorders>
            <w:vAlign w:val="center"/>
            <w:hideMark/>
          </w:tcPr>
          <w:p w14:paraId="7E73FF28"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27476F4D" w14:textId="77777777" w:rsidTr="00C674E4">
        <w:trPr>
          <w:trHeight w:val="615"/>
        </w:trPr>
        <w:tc>
          <w:tcPr>
            <w:tcW w:w="678" w:type="dxa"/>
            <w:tcBorders>
              <w:top w:val="nil"/>
              <w:left w:val="single" w:sz="4" w:space="0" w:color="auto"/>
              <w:bottom w:val="single" w:sz="4" w:space="0" w:color="auto"/>
              <w:right w:val="nil"/>
            </w:tcBorders>
            <w:vAlign w:val="center"/>
            <w:hideMark/>
          </w:tcPr>
          <w:p w14:paraId="70F1116B" w14:textId="77777777" w:rsidR="00C674E4" w:rsidRDefault="00C674E4">
            <w:pPr>
              <w:jc w:val="center"/>
              <w:rPr>
                <w:rFonts w:ascii="GHEA Grapalat" w:hAnsi="GHEA Grapalat" w:cs="Arial"/>
                <w:sz w:val="20"/>
                <w:szCs w:val="20"/>
              </w:rPr>
            </w:pPr>
            <w:r>
              <w:rPr>
                <w:rFonts w:ascii="GHEA Grapalat" w:hAnsi="GHEA Grapalat" w:cs="Arial"/>
                <w:sz w:val="20"/>
                <w:szCs w:val="20"/>
              </w:rPr>
              <w:t>1.8</w:t>
            </w:r>
          </w:p>
        </w:tc>
        <w:tc>
          <w:tcPr>
            <w:tcW w:w="5347" w:type="dxa"/>
            <w:tcBorders>
              <w:top w:val="nil"/>
              <w:left w:val="single" w:sz="4" w:space="0" w:color="auto"/>
              <w:bottom w:val="single" w:sz="4" w:space="0" w:color="auto"/>
              <w:right w:val="single" w:sz="4" w:space="0" w:color="auto"/>
            </w:tcBorders>
            <w:vAlign w:val="center"/>
            <w:hideMark/>
          </w:tcPr>
          <w:p w14:paraId="6B361B06" w14:textId="77777777" w:rsidR="00C674E4" w:rsidRDefault="00C674E4">
            <w:pPr>
              <w:rPr>
                <w:rFonts w:ascii="GHEA Grapalat" w:hAnsi="GHEA Grapalat" w:cs="Arial"/>
                <w:color w:val="000000"/>
                <w:sz w:val="20"/>
                <w:szCs w:val="20"/>
              </w:rPr>
            </w:pPr>
            <w:r>
              <w:rPr>
                <w:rFonts w:ascii="Calibri" w:hAnsi="Calibri" w:cs="Calibri"/>
                <w:sz w:val="20"/>
                <w:szCs w:val="20"/>
              </w:rPr>
              <w:t> </w:t>
            </w:r>
            <w:r>
              <w:rPr>
                <w:rFonts w:ascii="GHEA Grapalat" w:hAnsi="GHEA Grapalat" w:cs="Arial"/>
                <w:sz w:val="20"/>
                <w:szCs w:val="20"/>
              </w:rPr>
              <w:t xml:space="preserve"> </w:t>
            </w:r>
            <w:r>
              <w:rPr>
                <w:rFonts w:ascii="GHEA Grapalat" w:hAnsi="GHEA Grapalat" w:cs="Arial"/>
                <w:color w:val="000000"/>
                <w:sz w:val="20"/>
                <w:szCs w:val="20"/>
              </w:rPr>
              <w:t>Ассенизаторы (для удаления воды из подвалов жилых домов и строений общественного назначения)</w:t>
            </w:r>
          </w:p>
        </w:tc>
        <w:tc>
          <w:tcPr>
            <w:tcW w:w="1840" w:type="dxa"/>
            <w:tcBorders>
              <w:top w:val="nil"/>
              <w:left w:val="nil"/>
              <w:bottom w:val="single" w:sz="4" w:space="0" w:color="auto"/>
              <w:right w:val="single" w:sz="4" w:space="0" w:color="auto"/>
            </w:tcBorders>
            <w:noWrap/>
            <w:vAlign w:val="center"/>
            <w:hideMark/>
          </w:tcPr>
          <w:p w14:paraId="15B7976A" w14:textId="77777777" w:rsidR="00C674E4" w:rsidRDefault="00C674E4">
            <w:pPr>
              <w:jc w:val="center"/>
              <w:rPr>
                <w:rFonts w:ascii="GHEA Grapalat" w:hAnsi="GHEA Grapalat" w:cs="Arial"/>
                <w:sz w:val="20"/>
                <w:szCs w:val="20"/>
              </w:rPr>
            </w:pPr>
            <w:r>
              <w:rPr>
                <w:rFonts w:ascii="GHEA Grapalat" w:hAnsi="GHEA Grapalat" w:cs="Arial"/>
                <w:sz w:val="20"/>
                <w:szCs w:val="20"/>
              </w:rPr>
              <w:t>Очистка 1 раз</w:t>
            </w:r>
          </w:p>
        </w:tc>
        <w:tc>
          <w:tcPr>
            <w:tcW w:w="1720" w:type="dxa"/>
            <w:tcBorders>
              <w:top w:val="nil"/>
              <w:left w:val="nil"/>
              <w:bottom w:val="single" w:sz="4" w:space="0" w:color="auto"/>
              <w:right w:val="single" w:sz="4" w:space="0" w:color="auto"/>
            </w:tcBorders>
            <w:noWrap/>
            <w:vAlign w:val="center"/>
            <w:hideMark/>
          </w:tcPr>
          <w:p w14:paraId="3F387614" w14:textId="77777777" w:rsidR="00C674E4" w:rsidRDefault="00C674E4">
            <w:pPr>
              <w:jc w:val="center"/>
              <w:rPr>
                <w:rFonts w:ascii="GHEA Grapalat" w:hAnsi="GHEA Grapalat" w:cs="Arial"/>
                <w:sz w:val="20"/>
                <w:szCs w:val="20"/>
              </w:rPr>
            </w:pPr>
            <w:r>
              <w:rPr>
                <w:rFonts w:ascii="GHEA Grapalat" w:hAnsi="GHEA Grapalat" w:cs="Arial"/>
                <w:sz w:val="20"/>
                <w:szCs w:val="20"/>
              </w:rPr>
              <w:t>25,000</w:t>
            </w:r>
          </w:p>
        </w:tc>
        <w:tc>
          <w:tcPr>
            <w:tcW w:w="1519" w:type="dxa"/>
            <w:tcBorders>
              <w:top w:val="nil"/>
              <w:left w:val="nil"/>
              <w:bottom w:val="single" w:sz="4" w:space="0" w:color="auto"/>
              <w:right w:val="single" w:sz="4" w:space="0" w:color="auto"/>
            </w:tcBorders>
            <w:vAlign w:val="center"/>
            <w:hideMark/>
          </w:tcPr>
          <w:p w14:paraId="7416BC6C"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4AD42A1C" w14:textId="77777777" w:rsidTr="00C674E4">
        <w:trPr>
          <w:trHeight w:val="615"/>
        </w:trPr>
        <w:tc>
          <w:tcPr>
            <w:tcW w:w="678" w:type="dxa"/>
            <w:tcBorders>
              <w:top w:val="nil"/>
              <w:left w:val="single" w:sz="4" w:space="0" w:color="auto"/>
              <w:bottom w:val="single" w:sz="4" w:space="0" w:color="auto"/>
              <w:right w:val="nil"/>
            </w:tcBorders>
            <w:vAlign w:val="center"/>
            <w:hideMark/>
          </w:tcPr>
          <w:p w14:paraId="7A859E62" w14:textId="77777777" w:rsidR="00C674E4" w:rsidRDefault="00C674E4">
            <w:pPr>
              <w:jc w:val="center"/>
              <w:rPr>
                <w:rFonts w:ascii="GHEA Grapalat" w:hAnsi="GHEA Grapalat" w:cs="Arial"/>
                <w:sz w:val="20"/>
                <w:szCs w:val="20"/>
              </w:rPr>
            </w:pPr>
            <w:r>
              <w:rPr>
                <w:rFonts w:ascii="GHEA Grapalat" w:hAnsi="GHEA Grapalat" w:cs="Arial"/>
                <w:sz w:val="20"/>
                <w:szCs w:val="20"/>
              </w:rPr>
              <w:t>1.9</w:t>
            </w:r>
          </w:p>
        </w:tc>
        <w:tc>
          <w:tcPr>
            <w:tcW w:w="5347" w:type="dxa"/>
            <w:tcBorders>
              <w:top w:val="nil"/>
              <w:left w:val="single" w:sz="4" w:space="0" w:color="auto"/>
              <w:bottom w:val="single" w:sz="4" w:space="0" w:color="auto"/>
              <w:right w:val="single" w:sz="4" w:space="0" w:color="auto"/>
            </w:tcBorders>
            <w:vAlign w:val="center"/>
            <w:hideMark/>
          </w:tcPr>
          <w:p w14:paraId="731A0564" w14:textId="77777777" w:rsidR="00C674E4" w:rsidRDefault="00C674E4">
            <w:pPr>
              <w:rPr>
                <w:rFonts w:ascii="GHEA Grapalat" w:hAnsi="GHEA Grapalat" w:cs="Arial"/>
                <w:color w:val="000000"/>
                <w:sz w:val="20"/>
                <w:szCs w:val="20"/>
              </w:rPr>
            </w:pPr>
            <w:r>
              <w:rPr>
                <w:rFonts w:ascii="Calibri" w:hAnsi="Calibri" w:cs="Calibri"/>
                <w:sz w:val="20"/>
                <w:szCs w:val="20"/>
              </w:rPr>
              <w:t> </w:t>
            </w:r>
            <w:r>
              <w:rPr>
                <w:rFonts w:ascii="GHEA Grapalat" w:hAnsi="GHEA Grapalat" w:cs="Arial"/>
                <w:sz w:val="20"/>
                <w:szCs w:val="20"/>
              </w:rPr>
              <w:t xml:space="preserve"> </w:t>
            </w:r>
            <w:r>
              <w:rPr>
                <w:rFonts w:ascii="GHEA Grapalat" w:hAnsi="GHEA Grapalat" w:cs="Arial"/>
                <w:color w:val="000000"/>
                <w:sz w:val="20"/>
                <w:szCs w:val="20"/>
              </w:rPr>
              <w:t>Эвакуатор (манипулятор)</w:t>
            </w:r>
          </w:p>
        </w:tc>
        <w:tc>
          <w:tcPr>
            <w:tcW w:w="1840" w:type="dxa"/>
            <w:tcBorders>
              <w:top w:val="nil"/>
              <w:left w:val="nil"/>
              <w:bottom w:val="single" w:sz="4" w:space="0" w:color="auto"/>
              <w:right w:val="single" w:sz="4" w:space="0" w:color="auto"/>
            </w:tcBorders>
            <w:noWrap/>
            <w:vAlign w:val="center"/>
            <w:hideMark/>
          </w:tcPr>
          <w:p w14:paraId="484DCDD4" w14:textId="77777777" w:rsidR="00C674E4" w:rsidRDefault="00C674E4">
            <w:pPr>
              <w:jc w:val="center"/>
              <w:rPr>
                <w:rFonts w:ascii="GHEA Grapalat" w:hAnsi="GHEA Grapalat" w:cs="Arial"/>
                <w:sz w:val="20"/>
                <w:szCs w:val="20"/>
              </w:rPr>
            </w:pPr>
            <w:r>
              <w:rPr>
                <w:rFonts w:ascii="GHEA Grapalat" w:hAnsi="GHEA Grapalat" w:cs="Arial"/>
                <w:sz w:val="20"/>
                <w:szCs w:val="20"/>
              </w:rPr>
              <w:t>1 шт</w:t>
            </w:r>
          </w:p>
        </w:tc>
        <w:tc>
          <w:tcPr>
            <w:tcW w:w="1720" w:type="dxa"/>
            <w:tcBorders>
              <w:top w:val="nil"/>
              <w:left w:val="nil"/>
              <w:bottom w:val="single" w:sz="4" w:space="0" w:color="auto"/>
              <w:right w:val="single" w:sz="4" w:space="0" w:color="auto"/>
            </w:tcBorders>
            <w:noWrap/>
            <w:vAlign w:val="center"/>
            <w:hideMark/>
          </w:tcPr>
          <w:p w14:paraId="6BDE2BA2" w14:textId="77777777" w:rsidR="00C674E4" w:rsidRDefault="00C674E4">
            <w:pPr>
              <w:jc w:val="center"/>
              <w:rPr>
                <w:rFonts w:ascii="GHEA Grapalat" w:hAnsi="GHEA Grapalat" w:cs="Arial"/>
                <w:sz w:val="20"/>
                <w:szCs w:val="20"/>
              </w:rPr>
            </w:pPr>
            <w:r>
              <w:rPr>
                <w:rFonts w:ascii="GHEA Grapalat" w:hAnsi="GHEA Grapalat" w:cs="Arial"/>
                <w:sz w:val="20"/>
                <w:szCs w:val="20"/>
              </w:rPr>
              <w:t>30,000</w:t>
            </w:r>
          </w:p>
        </w:tc>
        <w:tc>
          <w:tcPr>
            <w:tcW w:w="1519" w:type="dxa"/>
            <w:tcBorders>
              <w:top w:val="nil"/>
              <w:left w:val="nil"/>
              <w:bottom w:val="single" w:sz="4" w:space="0" w:color="auto"/>
              <w:right w:val="single" w:sz="4" w:space="0" w:color="auto"/>
            </w:tcBorders>
            <w:vAlign w:val="center"/>
            <w:hideMark/>
          </w:tcPr>
          <w:p w14:paraId="453CDC17"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0EF20818" w14:textId="77777777" w:rsidTr="00C674E4">
        <w:trPr>
          <w:trHeight w:val="615"/>
        </w:trPr>
        <w:tc>
          <w:tcPr>
            <w:tcW w:w="678" w:type="dxa"/>
            <w:tcBorders>
              <w:top w:val="nil"/>
              <w:left w:val="single" w:sz="4" w:space="0" w:color="auto"/>
              <w:bottom w:val="single" w:sz="4" w:space="0" w:color="auto"/>
              <w:right w:val="nil"/>
            </w:tcBorders>
            <w:vAlign w:val="center"/>
            <w:hideMark/>
          </w:tcPr>
          <w:p w14:paraId="48604026" w14:textId="77777777" w:rsidR="00C674E4" w:rsidRDefault="00C674E4">
            <w:pPr>
              <w:jc w:val="center"/>
              <w:rPr>
                <w:rFonts w:ascii="GHEA Grapalat" w:hAnsi="GHEA Grapalat" w:cs="Arial"/>
                <w:sz w:val="20"/>
                <w:szCs w:val="20"/>
              </w:rPr>
            </w:pPr>
            <w:r>
              <w:rPr>
                <w:rFonts w:ascii="GHEA Grapalat" w:hAnsi="GHEA Grapalat" w:cs="Arial"/>
                <w:sz w:val="20"/>
                <w:szCs w:val="20"/>
              </w:rPr>
              <w:t>2</w:t>
            </w:r>
          </w:p>
        </w:tc>
        <w:tc>
          <w:tcPr>
            <w:tcW w:w="5347" w:type="dxa"/>
            <w:tcBorders>
              <w:top w:val="nil"/>
              <w:left w:val="single" w:sz="4" w:space="0" w:color="auto"/>
              <w:bottom w:val="single" w:sz="4" w:space="0" w:color="auto"/>
              <w:right w:val="single" w:sz="4" w:space="0" w:color="auto"/>
            </w:tcBorders>
            <w:vAlign w:val="center"/>
            <w:hideMark/>
          </w:tcPr>
          <w:p w14:paraId="2F89D2B0" w14:textId="77777777" w:rsidR="00C674E4" w:rsidRDefault="00C674E4">
            <w:pPr>
              <w:rPr>
                <w:rFonts w:ascii="GHEA Grapalat" w:hAnsi="GHEA Grapalat" w:cs="Arial"/>
                <w:b/>
                <w:bCs/>
                <w:color w:val="000000"/>
                <w:sz w:val="20"/>
                <w:szCs w:val="20"/>
              </w:rPr>
            </w:pPr>
            <w:r>
              <w:rPr>
                <w:rFonts w:ascii="GHEA Grapalat" w:hAnsi="GHEA Grapalat" w:cs="Arial"/>
                <w:b/>
                <w:bCs/>
                <w:i/>
                <w:iCs/>
                <w:color w:val="000000"/>
                <w:sz w:val="20"/>
                <w:szCs w:val="20"/>
              </w:rPr>
              <w:t xml:space="preserve"> </w:t>
            </w:r>
            <w:r>
              <w:rPr>
                <w:rFonts w:ascii="GHEA Grapalat" w:hAnsi="GHEA Grapalat" w:cs="Arial"/>
                <w:b/>
                <w:bCs/>
                <w:sz w:val="20"/>
                <w:szCs w:val="20"/>
              </w:rPr>
              <w:t>Рабочая сила</w:t>
            </w:r>
          </w:p>
        </w:tc>
        <w:tc>
          <w:tcPr>
            <w:tcW w:w="1840" w:type="dxa"/>
            <w:tcBorders>
              <w:top w:val="nil"/>
              <w:left w:val="nil"/>
              <w:bottom w:val="single" w:sz="4" w:space="0" w:color="auto"/>
              <w:right w:val="single" w:sz="4" w:space="0" w:color="auto"/>
            </w:tcBorders>
            <w:noWrap/>
            <w:vAlign w:val="center"/>
            <w:hideMark/>
          </w:tcPr>
          <w:p w14:paraId="55647E75"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noWrap/>
            <w:vAlign w:val="center"/>
            <w:hideMark/>
          </w:tcPr>
          <w:p w14:paraId="0B542427"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35FB90E2" w14:textId="77777777" w:rsidR="00C674E4" w:rsidRDefault="00C674E4">
            <w:pPr>
              <w:jc w:val="center"/>
              <w:rPr>
                <w:rFonts w:ascii="GHEA Grapalat" w:hAnsi="GHEA Grapalat" w:cs="Arial"/>
                <w:sz w:val="20"/>
                <w:szCs w:val="20"/>
              </w:rPr>
            </w:pPr>
            <w:r>
              <w:rPr>
                <w:rFonts w:ascii="Calibri" w:hAnsi="Calibri" w:cs="Calibri"/>
                <w:sz w:val="20"/>
                <w:szCs w:val="20"/>
              </w:rPr>
              <w:t> </w:t>
            </w:r>
          </w:p>
        </w:tc>
      </w:tr>
      <w:tr w:rsidR="00C674E4" w14:paraId="6D946F4A" w14:textId="77777777" w:rsidTr="00C674E4">
        <w:trPr>
          <w:trHeight w:val="1080"/>
        </w:trPr>
        <w:tc>
          <w:tcPr>
            <w:tcW w:w="678" w:type="dxa"/>
            <w:tcBorders>
              <w:top w:val="nil"/>
              <w:left w:val="single" w:sz="4" w:space="0" w:color="auto"/>
              <w:bottom w:val="single" w:sz="4" w:space="0" w:color="auto"/>
              <w:right w:val="nil"/>
            </w:tcBorders>
            <w:vAlign w:val="center"/>
            <w:hideMark/>
          </w:tcPr>
          <w:p w14:paraId="762D39F6" w14:textId="77777777" w:rsidR="00C674E4" w:rsidRDefault="00C674E4">
            <w:pPr>
              <w:jc w:val="center"/>
              <w:rPr>
                <w:rFonts w:ascii="GHEA Grapalat" w:hAnsi="GHEA Grapalat" w:cs="Arial"/>
                <w:sz w:val="20"/>
                <w:szCs w:val="20"/>
              </w:rPr>
            </w:pPr>
            <w:r>
              <w:rPr>
                <w:rFonts w:ascii="GHEA Grapalat" w:hAnsi="GHEA Grapalat" w:cs="Arial"/>
                <w:sz w:val="20"/>
                <w:szCs w:val="20"/>
              </w:rPr>
              <w:t>2.1</w:t>
            </w:r>
          </w:p>
        </w:tc>
        <w:tc>
          <w:tcPr>
            <w:tcW w:w="5347" w:type="dxa"/>
            <w:tcBorders>
              <w:top w:val="nil"/>
              <w:left w:val="single" w:sz="4" w:space="0" w:color="auto"/>
              <w:bottom w:val="single" w:sz="4" w:space="0" w:color="auto"/>
              <w:right w:val="single" w:sz="4" w:space="0" w:color="auto"/>
            </w:tcBorders>
            <w:vAlign w:val="center"/>
            <w:hideMark/>
          </w:tcPr>
          <w:p w14:paraId="401589E1" w14:textId="77777777" w:rsidR="00C674E4" w:rsidRDefault="00C674E4">
            <w:pPr>
              <w:rPr>
                <w:rFonts w:ascii="GHEA Grapalat" w:hAnsi="GHEA Grapalat" w:cs="Arial"/>
                <w:color w:val="000000"/>
                <w:sz w:val="20"/>
                <w:szCs w:val="20"/>
              </w:rPr>
            </w:pPr>
            <w:r>
              <w:rPr>
                <w:rFonts w:ascii="GHEA Grapalat" w:hAnsi="GHEA Grapalat" w:cs="Arial"/>
                <w:color w:val="000000"/>
                <w:sz w:val="20"/>
                <w:szCs w:val="20"/>
              </w:rPr>
              <w:t>Рабочий, уборщик</w:t>
            </w:r>
          </w:p>
        </w:tc>
        <w:tc>
          <w:tcPr>
            <w:tcW w:w="1840" w:type="dxa"/>
            <w:tcBorders>
              <w:top w:val="nil"/>
              <w:left w:val="nil"/>
              <w:bottom w:val="single" w:sz="4" w:space="0" w:color="auto"/>
              <w:right w:val="single" w:sz="4" w:space="0" w:color="auto"/>
            </w:tcBorders>
            <w:vAlign w:val="center"/>
            <w:hideMark/>
          </w:tcPr>
          <w:p w14:paraId="15574BCA" w14:textId="77777777" w:rsidR="00C674E4" w:rsidRDefault="00C674E4">
            <w:pPr>
              <w:jc w:val="center"/>
              <w:rPr>
                <w:rFonts w:ascii="GHEA Grapalat" w:hAnsi="GHEA Grapalat" w:cs="Arial"/>
                <w:sz w:val="20"/>
                <w:szCs w:val="20"/>
              </w:rPr>
            </w:pPr>
            <w:r>
              <w:rPr>
                <w:rFonts w:ascii="GHEA Grapalat" w:hAnsi="GHEA Grapalat" w:cs="Arial"/>
                <w:sz w:val="20"/>
                <w:szCs w:val="20"/>
              </w:rPr>
              <w:t>Ежедневная заработная плата 1 сотрудника</w:t>
            </w:r>
          </w:p>
        </w:tc>
        <w:tc>
          <w:tcPr>
            <w:tcW w:w="1720" w:type="dxa"/>
            <w:tcBorders>
              <w:top w:val="nil"/>
              <w:left w:val="nil"/>
              <w:bottom w:val="single" w:sz="4" w:space="0" w:color="auto"/>
              <w:right w:val="single" w:sz="4" w:space="0" w:color="auto"/>
            </w:tcBorders>
            <w:noWrap/>
            <w:vAlign w:val="center"/>
            <w:hideMark/>
          </w:tcPr>
          <w:p w14:paraId="5103500F" w14:textId="77777777" w:rsidR="00C674E4" w:rsidRDefault="00C674E4">
            <w:pPr>
              <w:jc w:val="center"/>
              <w:rPr>
                <w:rFonts w:ascii="GHEA Grapalat" w:hAnsi="GHEA Grapalat" w:cs="Arial"/>
                <w:sz w:val="20"/>
                <w:szCs w:val="20"/>
              </w:rPr>
            </w:pPr>
            <w:r>
              <w:rPr>
                <w:rFonts w:ascii="GHEA Grapalat" w:hAnsi="GHEA Grapalat" w:cs="Arial"/>
                <w:sz w:val="20"/>
                <w:szCs w:val="20"/>
              </w:rPr>
              <w:t>10,000</w:t>
            </w:r>
          </w:p>
        </w:tc>
        <w:tc>
          <w:tcPr>
            <w:tcW w:w="1519" w:type="dxa"/>
            <w:tcBorders>
              <w:top w:val="nil"/>
              <w:left w:val="nil"/>
              <w:bottom w:val="single" w:sz="4" w:space="0" w:color="auto"/>
              <w:right w:val="single" w:sz="4" w:space="0" w:color="auto"/>
            </w:tcBorders>
            <w:vAlign w:val="center"/>
            <w:hideMark/>
          </w:tcPr>
          <w:p w14:paraId="07233AD3"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5D1807F1" w14:textId="77777777" w:rsidTr="00C674E4">
        <w:trPr>
          <w:trHeight w:val="1080"/>
        </w:trPr>
        <w:tc>
          <w:tcPr>
            <w:tcW w:w="678" w:type="dxa"/>
            <w:tcBorders>
              <w:top w:val="nil"/>
              <w:left w:val="single" w:sz="4" w:space="0" w:color="auto"/>
              <w:bottom w:val="single" w:sz="4" w:space="0" w:color="auto"/>
              <w:right w:val="nil"/>
            </w:tcBorders>
            <w:vAlign w:val="center"/>
            <w:hideMark/>
          </w:tcPr>
          <w:p w14:paraId="727E6463" w14:textId="77777777" w:rsidR="00C674E4" w:rsidRDefault="00C674E4">
            <w:pPr>
              <w:jc w:val="center"/>
              <w:rPr>
                <w:rFonts w:ascii="GHEA Grapalat" w:hAnsi="GHEA Grapalat" w:cs="Arial"/>
                <w:sz w:val="20"/>
                <w:szCs w:val="20"/>
              </w:rPr>
            </w:pPr>
            <w:r>
              <w:rPr>
                <w:rFonts w:ascii="GHEA Grapalat" w:hAnsi="GHEA Grapalat" w:cs="Arial"/>
                <w:sz w:val="20"/>
                <w:szCs w:val="20"/>
              </w:rPr>
              <w:t>2.2</w:t>
            </w:r>
          </w:p>
        </w:tc>
        <w:tc>
          <w:tcPr>
            <w:tcW w:w="5347" w:type="dxa"/>
            <w:tcBorders>
              <w:top w:val="nil"/>
              <w:left w:val="single" w:sz="4" w:space="0" w:color="auto"/>
              <w:bottom w:val="single" w:sz="4" w:space="0" w:color="auto"/>
              <w:right w:val="single" w:sz="4" w:space="0" w:color="auto"/>
            </w:tcBorders>
            <w:vAlign w:val="center"/>
            <w:hideMark/>
          </w:tcPr>
          <w:p w14:paraId="75DE2991" w14:textId="77777777" w:rsidR="00C674E4" w:rsidRDefault="00C674E4">
            <w:pPr>
              <w:rPr>
                <w:rFonts w:ascii="GHEA Grapalat" w:hAnsi="GHEA Grapalat" w:cs="Arial"/>
                <w:color w:val="000000"/>
                <w:sz w:val="20"/>
                <w:szCs w:val="20"/>
              </w:rPr>
            </w:pPr>
            <w:r>
              <w:rPr>
                <w:rFonts w:ascii="GHEA Grapalat" w:hAnsi="GHEA Grapalat" w:cs="Arial"/>
                <w:color w:val="000000"/>
                <w:sz w:val="20"/>
                <w:szCs w:val="20"/>
              </w:rPr>
              <w:t xml:space="preserve"> </w:t>
            </w:r>
            <w:r>
              <w:rPr>
                <w:rFonts w:ascii="Calibri" w:hAnsi="Calibri" w:cs="Calibri"/>
                <w:color w:val="000000"/>
                <w:sz w:val="20"/>
                <w:szCs w:val="20"/>
              </w:rPr>
              <w:t> </w:t>
            </w:r>
            <w:r>
              <w:rPr>
                <w:rFonts w:ascii="GHEA Grapalat" w:hAnsi="GHEA Grapalat" w:cs="Arial"/>
                <w:color w:val="000000"/>
                <w:sz w:val="20"/>
                <w:szCs w:val="20"/>
              </w:rPr>
              <w:t xml:space="preserve"> </w:t>
            </w:r>
            <w:r>
              <w:rPr>
                <w:rFonts w:ascii="GHEA Grapalat" w:hAnsi="GHEA Grapalat" w:cs="GHEA Grapalat"/>
                <w:color w:val="000000"/>
                <w:sz w:val="20"/>
                <w:szCs w:val="20"/>
              </w:rPr>
              <w:t>Кровельщик</w:t>
            </w:r>
            <w:r>
              <w:rPr>
                <w:rFonts w:ascii="GHEA Grapalat" w:hAnsi="GHEA Grapalat" w:cs="Arial"/>
                <w:color w:val="000000"/>
                <w:sz w:val="20"/>
                <w:szCs w:val="20"/>
              </w:rPr>
              <w:t xml:space="preserve">, </w:t>
            </w:r>
            <w:r>
              <w:rPr>
                <w:rFonts w:ascii="GHEA Grapalat" w:hAnsi="GHEA Grapalat" w:cs="GHEA Grapalat"/>
                <w:color w:val="000000"/>
                <w:sz w:val="20"/>
                <w:szCs w:val="20"/>
              </w:rPr>
              <w:t>сантехник</w:t>
            </w:r>
            <w:r>
              <w:rPr>
                <w:rFonts w:ascii="GHEA Grapalat" w:hAnsi="GHEA Grapalat" w:cs="Arial"/>
                <w:color w:val="000000"/>
                <w:sz w:val="20"/>
                <w:szCs w:val="20"/>
              </w:rPr>
              <w:t xml:space="preserve"> (</w:t>
            </w:r>
            <w:r>
              <w:rPr>
                <w:rFonts w:ascii="GHEA Grapalat" w:hAnsi="GHEA Grapalat" w:cs="GHEA Grapalat"/>
                <w:color w:val="000000"/>
                <w:sz w:val="20"/>
                <w:szCs w:val="20"/>
              </w:rPr>
              <w:t>для</w:t>
            </w:r>
            <w:r>
              <w:rPr>
                <w:rFonts w:ascii="GHEA Grapalat" w:hAnsi="GHEA Grapalat" w:cs="Arial"/>
                <w:color w:val="000000"/>
                <w:sz w:val="20"/>
                <w:szCs w:val="20"/>
              </w:rPr>
              <w:t xml:space="preserve"> </w:t>
            </w:r>
            <w:r>
              <w:rPr>
                <w:rFonts w:ascii="GHEA Grapalat" w:hAnsi="GHEA Grapalat" w:cs="GHEA Grapalat"/>
                <w:color w:val="000000"/>
                <w:sz w:val="20"/>
                <w:szCs w:val="20"/>
              </w:rPr>
              <w:t>работы</w:t>
            </w:r>
            <w:r>
              <w:rPr>
                <w:rFonts w:ascii="GHEA Grapalat" w:hAnsi="GHEA Grapalat" w:cs="Arial"/>
                <w:color w:val="000000"/>
                <w:sz w:val="20"/>
                <w:szCs w:val="20"/>
              </w:rPr>
              <w:t xml:space="preserve"> </w:t>
            </w:r>
            <w:r>
              <w:rPr>
                <w:rFonts w:ascii="GHEA Grapalat" w:hAnsi="GHEA Grapalat" w:cs="GHEA Grapalat"/>
                <w:color w:val="000000"/>
                <w:sz w:val="20"/>
                <w:szCs w:val="20"/>
              </w:rPr>
              <w:t>с</w:t>
            </w:r>
            <w:r>
              <w:rPr>
                <w:rFonts w:ascii="GHEA Grapalat" w:hAnsi="GHEA Grapalat" w:cs="Arial"/>
                <w:color w:val="000000"/>
                <w:sz w:val="20"/>
                <w:szCs w:val="20"/>
              </w:rPr>
              <w:t xml:space="preserve"> </w:t>
            </w:r>
            <w:r>
              <w:rPr>
                <w:rFonts w:ascii="GHEA Grapalat" w:hAnsi="GHEA Grapalat" w:cs="GHEA Grapalat"/>
                <w:color w:val="000000"/>
                <w:sz w:val="20"/>
                <w:szCs w:val="20"/>
              </w:rPr>
              <w:t>канализацией</w:t>
            </w:r>
            <w:r>
              <w:rPr>
                <w:rFonts w:ascii="GHEA Grapalat" w:hAnsi="GHEA Grapalat" w:cs="Arial"/>
                <w:color w:val="000000"/>
                <w:sz w:val="20"/>
                <w:szCs w:val="20"/>
              </w:rPr>
              <w:t xml:space="preserve">), </w:t>
            </w:r>
            <w:r>
              <w:rPr>
                <w:rFonts w:ascii="GHEA Grapalat" w:hAnsi="GHEA Grapalat" w:cs="GHEA Grapalat"/>
                <w:color w:val="000000"/>
                <w:sz w:val="20"/>
                <w:szCs w:val="20"/>
              </w:rPr>
              <w:t>слесарь</w:t>
            </w:r>
            <w:r>
              <w:rPr>
                <w:rFonts w:ascii="GHEA Grapalat" w:hAnsi="GHEA Grapalat" w:cs="Arial"/>
                <w:color w:val="000000"/>
                <w:sz w:val="20"/>
                <w:szCs w:val="20"/>
              </w:rPr>
              <w:t xml:space="preserve">, </w:t>
            </w:r>
            <w:r>
              <w:rPr>
                <w:rFonts w:ascii="GHEA Grapalat" w:hAnsi="GHEA Grapalat" w:cs="GHEA Grapalat"/>
                <w:color w:val="000000"/>
                <w:sz w:val="20"/>
                <w:szCs w:val="20"/>
              </w:rPr>
              <w:t>сантехник</w:t>
            </w:r>
            <w:r>
              <w:rPr>
                <w:rFonts w:ascii="GHEA Grapalat" w:hAnsi="GHEA Grapalat" w:cs="Arial"/>
                <w:color w:val="000000"/>
                <w:sz w:val="20"/>
                <w:szCs w:val="20"/>
              </w:rPr>
              <w:t xml:space="preserve">, </w:t>
            </w:r>
            <w:r>
              <w:rPr>
                <w:rFonts w:ascii="GHEA Grapalat" w:hAnsi="GHEA Grapalat" w:cs="GHEA Grapalat"/>
                <w:color w:val="000000"/>
                <w:sz w:val="20"/>
                <w:szCs w:val="20"/>
              </w:rPr>
              <w:t>плотник</w:t>
            </w:r>
            <w:r>
              <w:rPr>
                <w:rFonts w:ascii="GHEA Grapalat" w:hAnsi="GHEA Grapalat" w:cs="Arial"/>
                <w:color w:val="000000"/>
                <w:sz w:val="20"/>
                <w:szCs w:val="20"/>
              </w:rPr>
              <w:t xml:space="preserve">, </w:t>
            </w:r>
            <w:r>
              <w:rPr>
                <w:rFonts w:ascii="GHEA Grapalat" w:hAnsi="GHEA Grapalat" w:cs="GHEA Grapalat"/>
                <w:color w:val="000000"/>
                <w:sz w:val="20"/>
                <w:szCs w:val="20"/>
              </w:rPr>
              <w:t>электрик</w:t>
            </w:r>
            <w:r>
              <w:rPr>
                <w:rFonts w:ascii="GHEA Grapalat" w:hAnsi="GHEA Grapalat" w:cs="Arial"/>
                <w:color w:val="000000"/>
                <w:sz w:val="20"/>
                <w:szCs w:val="20"/>
              </w:rPr>
              <w:t xml:space="preserve">, </w:t>
            </w:r>
            <w:r>
              <w:rPr>
                <w:rFonts w:ascii="GHEA Grapalat" w:hAnsi="GHEA Grapalat" w:cs="GHEA Grapalat"/>
                <w:color w:val="000000"/>
                <w:sz w:val="20"/>
                <w:szCs w:val="20"/>
              </w:rPr>
              <w:t>сварщик</w:t>
            </w:r>
          </w:p>
        </w:tc>
        <w:tc>
          <w:tcPr>
            <w:tcW w:w="1840" w:type="dxa"/>
            <w:tcBorders>
              <w:top w:val="nil"/>
              <w:left w:val="nil"/>
              <w:bottom w:val="single" w:sz="4" w:space="0" w:color="auto"/>
              <w:right w:val="single" w:sz="4" w:space="0" w:color="auto"/>
            </w:tcBorders>
            <w:vAlign w:val="center"/>
            <w:hideMark/>
          </w:tcPr>
          <w:p w14:paraId="66ED8667" w14:textId="77777777" w:rsidR="00C674E4" w:rsidRDefault="00C674E4">
            <w:pPr>
              <w:jc w:val="center"/>
              <w:rPr>
                <w:rFonts w:ascii="GHEA Grapalat" w:hAnsi="GHEA Grapalat" w:cs="Arial"/>
                <w:sz w:val="20"/>
                <w:szCs w:val="20"/>
              </w:rPr>
            </w:pPr>
            <w:r>
              <w:rPr>
                <w:rFonts w:ascii="GHEA Grapalat" w:hAnsi="GHEA Grapalat" w:cs="Arial"/>
                <w:sz w:val="20"/>
                <w:szCs w:val="20"/>
              </w:rPr>
              <w:t>Ежедневная заработная плата 1 сотрудника</w:t>
            </w:r>
          </w:p>
        </w:tc>
        <w:tc>
          <w:tcPr>
            <w:tcW w:w="1720" w:type="dxa"/>
            <w:tcBorders>
              <w:top w:val="nil"/>
              <w:left w:val="nil"/>
              <w:bottom w:val="single" w:sz="4" w:space="0" w:color="auto"/>
              <w:right w:val="single" w:sz="4" w:space="0" w:color="auto"/>
            </w:tcBorders>
            <w:noWrap/>
            <w:vAlign w:val="center"/>
            <w:hideMark/>
          </w:tcPr>
          <w:p w14:paraId="4149F875" w14:textId="77777777" w:rsidR="00C674E4" w:rsidRDefault="00C674E4">
            <w:pPr>
              <w:jc w:val="center"/>
              <w:rPr>
                <w:rFonts w:ascii="GHEA Grapalat" w:hAnsi="GHEA Grapalat" w:cs="Arial"/>
                <w:sz w:val="20"/>
                <w:szCs w:val="20"/>
              </w:rPr>
            </w:pPr>
            <w:r>
              <w:rPr>
                <w:rFonts w:ascii="GHEA Grapalat" w:hAnsi="GHEA Grapalat" w:cs="Arial"/>
                <w:sz w:val="20"/>
                <w:szCs w:val="20"/>
              </w:rPr>
              <w:t>15,000</w:t>
            </w:r>
          </w:p>
        </w:tc>
        <w:tc>
          <w:tcPr>
            <w:tcW w:w="1519" w:type="dxa"/>
            <w:tcBorders>
              <w:top w:val="nil"/>
              <w:left w:val="nil"/>
              <w:bottom w:val="single" w:sz="4" w:space="0" w:color="auto"/>
              <w:right w:val="single" w:sz="4" w:space="0" w:color="auto"/>
            </w:tcBorders>
            <w:vAlign w:val="center"/>
            <w:hideMark/>
          </w:tcPr>
          <w:p w14:paraId="4DCD6E94"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634161A4" w14:textId="77777777" w:rsidTr="00C674E4">
        <w:trPr>
          <w:trHeight w:val="630"/>
        </w:trPr>
        <w:tc>
          <w:tcPr>
            <w:tcW w:w="678" w:type="dxa"/>
            <w:tcBorders>
              <w:top w:val="nil"/>
              <w:left w:val="single" w:sz="4" w:space="0" w:color="auto"/>
              <w:bottom w:val="single" w:sz="4" w:space="0" w:color="auto"/>
              <w:right w:val="nil"/>
            </w:tcBorders>
            <w:vAlign w:val="center"/>
            <w:hideMark/>
          </w:tcPr>
          <w:p w14:paraId="7DF5A321" w14:textId="77777777" w:rsidR="00C674E4" w:rsidRDefault="00C674E4">
            <w:pPr>
              <w:jc w:val="center"/>
              <w:rPr>
                <w:rFonts w:ascii="GHEA Grapalat" w:hAnsi="GHEA Grapalat" w:cs="Arial"/>
                <w:sz w:val="20"/>
                <w:szCs w:val="20"/>
              </w:rPr>
            </w:pPr>
            <w:r>
              <w:rPr>
                <w:rFonts w:ascii="GHEA Grapalat" w:hAnsi="GHEA Grapalat" w:cs="Arial"/>
                <w:sz w:val="20"/>
                <w:szCs w:val="20"/>
              </w:rPr>
              <w:t>3</w:t>
            </w:r>
          </w:p>
        </w:tc>
        <w:tc>
          <w:tcPr>
            <w:tcW w:w="5347" w:type="dxa"/>
            <w:tcBorders>
              <w:top w:val="nil"/>
              <w:left w:val="single" w:sz="4" w:space="0" w:color="auto"/>
              <w:bottom w:val="single" w:sz="4" w:space="0" w:color="auto"/>
              <w:right w:val="single" w:sz="4" w:space="0" w:color="auto"/>
            </w:tcBorders>
            <w:vAlign w:val="center"/>
            <w:hideMark/>
          </w:tcPr>
          <w:p w14:paraId="53802F7C" w14:textId="77777777" w:rsidR="00C674E4" w:rsidRDefault="00C674E4">
            <w:pPr>
              <w:rPr>
                <w:rFonts w:ascii="GHEA Grapalat" w:hAnsi="GHEA Grapalat" w:cs="Arial"/>
                <w:b/>
                <w:bCs/>
                <w:color w:val="000000"/>
                <w:sz w:val="20"/>
                <w:szCs w:val="20"/>
              </w:rPr>
            </w:pPr>
            <w:r>
              <w:rPr>
                <w:rFonts w:ascii="Calibri" w:hAnsi="Calibri" w:cs="Calibri"/>
                <w:b/>
                <w:bCs/>
                <w:color w:val="000000"/>
                <w:sz w:val="20"/>
                <w:szCs w:val="20"/>
              </w:rPr>
              <w:t> </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Транспортировка</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мусора</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на</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свалку</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в</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том</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числе</w:t>
            </w:r>
            <w:r>
              <w:rPr>
                <w:rFonts w:ascii="GHEA Grapalat" w:hAnsi="GHEA Grapalat" w:cs="Arial"/>
                <w:b/>
                <w:bCs/>
                <w:color w:val="000000"/>
                <w:sz w:val="20"/>
                <w:szCs w:val="20"/>
              </w:rPr>
              <w:t>:</w:t>
            </w:r>
          </w:p>
        </w:tc>
        <w:tc>
          <w:tcPr>
            <w:tcW w:w="1840" w:type="dxa"/>
            <w:tcBorders>
              <w:top w:val="nil"/>
              <w:left w:val="nil"/>
              <w:bottom w:val="single" w:sz="4" w:space="0" w:color="auto"/>
              <w:right w:val="single" w:sz="4" w:space="0" w:color="auto"/>
            </w:tcBorders>
            <w:noWrap/>
            <w:vAlign w:val="center"/>
            <w:hideMark/>
          </w:tcPr>
          <w:p w14:paraId="77AA83AE"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noWrap/>
            <w:vAlign w:val="center"/>
            <w:hideMark/>
          </w:tcPr>
          <w:p w14:paraId="638AB008"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5A900CA1" w14:textId="77777777" w:rsidR="00C674E4" w:rsidRDefault="00C674E4">
            <w:pPr>
              <w:jc w:val="center"/>
              <w:rPr>
                <w:rFonts w:ascii="GHEA Grapalat" w:hAnsi="GHEA Grapalat" w:cs="Arial"/>
                <w:sz w:val="20"/>
                <w:szCs w:val="20"/>
              </w:rPr>
            </w:pPr>
            <w:r>
              <w:rPr>
                <w:rFonts w:ascii="Calibri" w:hAnsi="Calibri" w:cs="Calibri"/>
                <w:sz w:val="20"/>
                <w:szCs w:val="20"/>
              </w:rPr>
              <w:t> </w:t>
            </w:r>
          </w:p>
        </w:tc>
      </w:tr>
      <w:tr w:rsidR="00C674E4" w14:paraId="563A0DC5" w14:textId="77777777" w:rsidTr="00C674E4">
        <w:trPr>
          <w:trHeight w:val="615"/>
        </w:trPr>
        <w:tc>
          <w:tcPr>
            <w:tcW w:w="678" w:type="dxa"/>
            <w:tcBorders>
              <w:top w:val="nil"/>
              <w:left w:val="single" w:sz="4" w:space="0" w:color="auto"/>
              <w:bottom w:val="single" w:sz="4" w:space="0" w:color="auto"/>
              <w:right w:val="nil"/>
            </w:tcBorders>
            <w:vAlign w:val="center"/>
            <w:hideMark/>
          </w:tcPr>
          <w:p w14:paraId="5E4BB2A8" w14:textId="77777777" w:rsidR="00C674E4" w:rsidRDefault="00C674E4">
            <w:pPr>
              <w:jc w:val="center"/>
              <w:rPr>
                <w:rFonts w:ascii="GHEA Grapalat" w:hAnsi="GHEA Grapalat" w:cs="Arial"/>
                <w:sz w:val="20"/>
                <w:szCs w:val="20"/>
              </w:rPr>
            </w:pPr>
            <w:r>
              <w:rPr>
                <w:rFonts w:ascii="GHEA Grapalat" w:hAnsi="GHEA Grapalat" w:cs="Arial"/>
                <w:sz w:val="20"/>
                <w:szCs w:val="20"/>
              </w:rPr>
              <w:lastRenderedPageBreak/>
              <w:t>3.1</w:t>
            </w:r>
          </w:p>
        </w:tc>
        <w:tc>
          <w:tcPr>
            <w:tcW w:w="5347" w:type="dxa"/>
            <w:tcBorders>
              <w:top w:val="nil"/>
              <w:left w:val="single" w:sz="4" w:space="0" w:color="auto"/>
              <w:bottom w:val="single" w:sz="4" w:space="0" w:color="auto"/>
              <w:right w:val="single" w:sz="4" w:space="0" w:color="auto"/>
            </w:tcBorders>
            <w:vAlign w:val="center"/>
            <w:hideMark/>
          </w:tcPr>
          <w:p w14:paraId="1911CE52" w14:textId="77777777" w:rsidR="00C674E4" w:rsidRDefault="00C674E4">
            <w:pPr>
              <w:jc w:val="both"/>
              <w:rPr>
                <w:rFonts w:ascii="GHEA Grapalat" w:hAnsi="GHEA Grapalat" w:cs="Arial"/>
                <w:sz w:val="20"/>
                <w:szCs w:val="20"/>
              </w:rPr>
            </w:pPr>
            <w:r>
              <w:rPr>
                <w:rFonts w:ascii="GHEA Grapalat" w:hAnsi="GHEA Grapalat" w:cs="Arial"/>
                <w:sz w:val="20"/>
                <w:szCs w:val="20"/>
              </w:rPr>
              <w:br/>
              <w:t>Вывоз строительного мусора самосвалом на полигон /на расстояние до 13 км/</w:t>
            </w:r>
          </w:p>
        </w:tc>
        <w:tc>
          <w:tcPr>
            <w:tcW w:w="1840" w:type="dxa"/>
            <w:tcBorders>
              <w:top w:val="nil"/>
              <w:left w:val="nil"/>
              <w:bottom w:val="single" w:sz="4" w:space="0" w:color="auto"/>
              <w:right w:val="single" w:sz="4" w:space="0" w:color="auto"/>
            </w:tcBorders>
            <w:noWrap/>
            <w:vAlign w:val="center"/>
            <w:hideMark/>
          </w:tcPr>
          <w:p w14:paraId="5B24D9DB" w14:textId="77777777" w:rsidR="00C674E4" w:rsidRDefault="00C674E4">
            <w:pPr>
              <w:jc w:val="center"/>
              <w:rPr>
                <w:rFonts w:ascii="GHEA Grapalat" w:hAnsi="GHEA Grapalat" w:cs="Arial"/>
                <w:sz w:val="20"/>
                <w:szCs w:val="20"/>
              </w:rPr>
            </w:pPr>
            <w:r>
              <w:rPr>
                <w:rFonts w:ascii="GHEA Grapalat" w:hAnsi="GHEA Grapalat" w:cs="Arial"/>
                <w:sz w:val="20"/>
                <w:szCs w:val="20"/>
              </w:rPr>
              <w:t>1кб/м</w:t>
            </w:r>
          </w:p>
        </w:tc>
        <w:tc>
          <w:tcPr>
            <w:tcW w:w="1720" w:type="dxa"/>
            <w:tcBorders>
              <w:top w:val="nil"/>
              <w:left w:val="nil"/>
              <w:bottom w:val="single" w:sz="4" w:space="0" w:color="auto"/>
              <w:right w:val="single" w:sz="4" w:space="0" w:color="auto"/>
            </w:tcBorders>
            <w:noWrap/>
            <w:vAlign w:val="center"/>
            <w:hideMark/>
          </w:tcPr>
          <w:p w14:paraId="2FC69DFF" w14:textId="77777777" w:rsidR="00C674E4" w:rsidRDefault="00C674E4">
            <w:pPr>
              <w:jc w:val="center"/>
              <w:rPr>
                <w:rFonts w:ascii="GHEA Grapalat" w:hAnsi="GHEA Grapalat" w:cs="Arial"/>
                <w:sz w:val="20"/>
                <w:szCs w:val="20"/>
              </w:rPr>
            </w:pPr>
            <w:r>
              <w:rPr>
                <w:rFonts w:ascii="GHEA Grapalat" w:hAnsi="GHEA Grapalat" w:cs="Arial"/>
                <w:sz w:val="20"/>
                <w:szCs w:val="20"/>
              </w:rPr>
              <w:t>3,000</w:t>
            </w:r>
          </w:p>
        </w:tc>
        <w:tc>
          <w:tcPr>
            <w:tcW w:w="1519" w:type="dxa"/>
            <w:tcBorders>
              <w:top w:val="nil"/>
              <w:left w:val="nil"/>
              <w:bottom w:val="single" w:sz="4" w:space="0" w:color="auto"/>
              <w:right w:val="single" w:sz="4" w:space="0" w:color="auto"/>
            </w:tcBorders>
            <w:vAlign w:val="center"/>
            <w:hideMark/>
          </w:tcPr>
          <w:p w14:paraId="71A807A4"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0B0426B8" w14:textId="77777777" w:rsidTr="00C674E4">
        <w:trPr>
          <w:trHeight w:val="600"/>
        </w:trPr>
        <w:tc>
          <w:tcPr>
            <w:tcW w:w="678" w:type="dxa"/>
            <w:tcBorders>
              <w:top w:val="nil"/>
              <w:left w:val="single" w:sz="4" w:space="0" w:color="auto"/>
              <w:bottom w:val="single" w:sz="4" w:space="0" w:color="auto"/>
              <w:right w:val="nil"/>
            </w:tcBorders>
            <w:vAlign w:val="center"/>
            <w:hideMark/>
          </w:tcPr>
          <w:p w14:paraId="0C2F2DB0"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5347" w:type="dxa"/>
            <w:tcBorders>
              <w:top w:val="nil"/>
              <w:left w:val="single" w:sz="4" w:space="0" w:color="auto"/>
              <w:bottom w:val="single" w:sz="4" w:space="0" w:color="auto"/>
              <w:right w:val="single" w:sz="4" w:space="0" w:color="auto"/>
            </w:tcBorders>
            <w:vAlign w:val="center"/>
            <w:hideMark/>
          </w:tcPr>
          <w:p w14:paraId="08F87ABA" w14:textId="77777777" w:rsidR="00C674E4" w:rsidRDefault="00C674E4">
            <w:pPr>
              <w:jc w:val="both"/>
              <w:rPr>
                <w:rFonts w:ascii="GHEA Grapalat" w:hAnsi="GHEA Grapalat" w:cs="Arial"/>
                <w:sz w:val="20"/>
                <w:szCs w:val="20"/>
              </w:rPr>
            </w:pPr>
            <w:r>
              <w:rPr>
                <w:rFonts w:ascii="GHEA Grapalat" w:hAnsi="GHEA Grapalat" w:cs="Arial"/>
                <w:sz w:val="20"/>
                <w:szCs w:val="20"/>
              </w:rPr>
              <w:t>Итого:</w:t>
            </w:r>
          </w:p>
        </w:tc>
        <w:tc>
          <w:tcPr>
            <w:tcW w:w="1840" w:type="dxa"/>
            <w:tcBorders>
              <w:top w:val="nil"/>
              <w:left w:val="nil"/>
              <w:bottom w:val="single" w:sz="4" w:space="0" w:color="auto"/>
              <w:right w:val="single" w:sz="4" w:space="0" w:color="auto"/>
            </w:tcBorders>
            <w:vAlign w:val="center"/>
            <w:hideMark/>
          </w:tcPr>
          <w:p w14:paraId="3F88F77B"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noWrap/>
            <w:vAlign w:val="center"/>
            <w:hideMark/>
          </w:tcPr>
          <w:p w14:paraId="048AEF39" w14:textId="77777777" w:rsidR="00C674E4" w:rsidRDefault="00C674E4">
            <w:pPr>
              <w:jc w:val="center"/>
              <w:rPr>
                <w:rFonts w:ascii="GHEA Grapalat" w:hAnsi="GHEA Grapalat" w:cs="Arial"/>
                <w:sz w:val="20"/>
                <w:szCs w:val="20"/>
              </w:rPr>
            </w:pPr>
            <w:r>
              <w:rPr>
                <w:rFonts w:ascii="GHEA Grapalat" w:hAnsi="GHEA Grapalat" w:cs="Arial"/>
                <w:sz w:val="20"/>
                <w:szCs w:val="20"/>
              </w:rPr>
              <w:t>177,500</w:t>
            </w:r>
          </w:p>
        </w:tc>
        <w:tc>
          <w:tcPr>
            <w:tcW w:w="1519" w:type="dxa"/>
            <w:tcBorders>
              <w:top w:val="nil"/>
              <w:left w:val="nil"/>
              <w:bottom w:val="single" w:sz="4" w:space="0" w:color="auto"/>
              <w:right w:val="single" w:sz="4" w:space="0" w:color="auto"/>
            </w:tcBorders>
            <w:vAlign w:val="center"/>
            <w:hideMark/>
          </w:tcPr>
          <w:p w14:paraId="61080066"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3DB5883A" w14:textId="77777777" w:rsidTr="00C674E4">
        <w:trPr>
          <w:trHeight w:val="510"/>
        </w:trPr>
        <w:tc>
          <w:tcPr>
            <w:tcW w:w="678" w:type="dxa"/>
            <w:tcBorders>
              <w:top w:val="nil"/>
              <w:left w:val="single" w:sz="4" w:space="0" w:color="auto"/>
              <w:bottom w:val="single" w:sz="4" w:space="0" w:color="auto"/>
              <w:right w:val="nil"/>
            </w:tcBorders>
            <w:vAlign w:val="center"/>
            <w:hideMark/>
          </w:tcPr>
          <w:p w14:paraId="394E1645"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5347" w:type="dxa"/>
            <w:tcBorders>
              <w:top w:val="nil"/>
              <w:left w:val="single" w:sz="4" w:space="0" w:color="auto"/>
              <w:bottom w:val="single" w:sz="4" w:space="0" w:color="auto"/>
              <w:right w:val="single" w:sz="4" w:space="0" w:color="auto"/>
            </w:tcBorders>
            <w:vAlign w:val="center"/>
            <w:hideMark/>
          </w:tcPr>
          <w:p w14:paraId="03B91C1A" w14:textId="77777777" w:rsidR="00C674E4" w:rsidRDefault="00C674E4">
            <w:pPr>
              <w:jc w:val="both"/>
              <w:rPr>
                <w:rFonts w:ascii="GHEA Grapalat" w:hAnsi="GHEA Grapalat" w:cs="Arial"/>
                <w:sz w:val="20"/>
                <w:szCs w:val="20"/>
              </w:rPr>
            </w:pPr>
            <w:r>
              <w:rPr>
                <w:rFonts w:ascii="GHEA Grapalat" w:hAnsi="GHEA Grapalat" w:cs="Arial"/>
                <w:sz w:val="20"/>
                <w:szCs w:val="20"/>
              </w:rPr>
              <w:t>НДС: 20%</w:t>
            </w:r>
          </w:p>
        </w:tc>
        <w:tc>
          <w:tcPr>
            <w:tcW w:w="1840" w:type="dxa"/>
            <w:tcBorders>
              <w:top w:val="nil"/>
              <w:left w:val="nil"/>
              <w:bottom w:val="single" w:sz="4" w:space="0" w:color="auto"/>
              <w:right w:val="single" w:sz="4" w:space="0" w:color="auto"/>
            </w:tcBorders>
            <w:vAlign w:val="center"/>
            <w:hideMark/>
          </w:tcPr>
          <w:p w14:paraId="6F77CC69" w14:textId="77777777" w:rsidR="00C674E4" w:rsidRDefault="00C674E4">
            <w:pPr>
              <w:jc w:val="cente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noWrap/>
            <w:vAlign w:val="center"/>
            <w:hideMark/>
          </w:tcPr>
          <w:p w14:paraId="61E9D679" w14:textId="77777777" w:rsidR="00C674E4" w:rsidRDefault="00C674E4">
            <w:pPr>
              <w:jc w:val="center"/>
              <w:rPr>
                <w:rFonts w:ascii="GHEA Grapalat" w:hAnsi="GHEA Grapalat" w:cs="Arial"/>
                <w:sz w:val="20"/>
                <w:szCs w:val="20"/>
              </w:rPr>
            </w:pPr>
            <w:r>
              <w:rPr>
                <w:rFonts w:ascii="GHEA Grapalat" w:hAnsi="GHEA Grapalat" w:cs="Arial"/>
                <w:sz w:val="20"/>
                <w:szCs w:val="20"/>
              </w:rPr>
              <w:t>35,500</w:t>
            </w:r>
          </w:p>
        </w:tc>
        <w:tc>
          <w:tcPr>
            <w:tcW w:w="1519" w:type="dxa"/>
            <w:tcBorders>
              <w:top w:val="nil"/>
              <w:left w:val="nil"/>
              <w:bottom w:val="single" w:sz="4" w:space="0" w:color="auto"/>
              <w:right w:val="single" w:sz="4" w:space="0" w:color="auto"/>
            </w:tcBorders>
            <w:vAlign w:val="center"/>
            <w:hideMark/>
          </w:tcPr>
          <w:p w14:paraId="62D5C363"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r w:rsidR="00C674E4" w14:paraId="03A4D54D" w14:textId="77777777" w:rsidTr="00C674E4">
        <w:trPr>
          <w:trHeight w:val="855"/>
        </w:trPr>
        <w:tc>
          <w:tcPr>
            <w:tcW w:w="678" w:type="dxa"/>
            <w:tcBorders>
              <w:top w:val="nil"/>
              <w:left w:val="single" w:sz="4" w:space="0" w:color="auto"/>
              <w:bottom w:val="single" w:sz="4" w:space="0" w:color="auto"/>
              <w:right w:val="nil"/>
            </w:tcBorders>
            <w:vAlign w:val="center"/>
            <w:hideMark/>
          </w:tcPr>
          <w:p w14:paraId="7837FC0C" w14:textId="77777777" w:rsidR="00C674E4" w:rsidRDefault="00C674E4">
            <w:pPr>
              <w:jc w:val="center"/>
              <w:rPr>
                <w:rFonts w:ascii="GHEA Grapalat" w:hAnsi="GHEA Grapalat" w:cs="Arial"/>
                <w:b/>
                <w:bCs/>
                <w:sz w:val="20"/>
                <w:szCs w:val="20"/>
              </w:rPr>
            </w:pPr>
            <w:r>
              <w:rPr>
                <w:rFonts w:ascii="Calibri" w:hAnsi="Calibri" w:cs="Calibri"/>
                <w:b/>
                <w:bCs/>
                <w:sz w:val="20"/>
                <w:szCs w:val="20"/>
              </w:rPr>
              <w:t> </w:t>
            </w:r>
          </w:p>
        </w:tc>
        <w:tc>
          <w:tcPr>
            <w:tcW w:w="5347" w:type="dxa"/>
            <w:tcBorders>
              <w:top w:val="nil"/>
              <w:left w:val="single" w:sz="4" w:space="0" w:color="auto"/>
              <w:bottom w:val="single" w:sz="4" w:space="0" w:color="auto"/>
              <w:right w:val="single" w:sz="4" w:space="0" w:color="auto"/>
            </w:tcBorders>
            <w:vAlign w:val="center"/>
            <w:hideMark/>
          </w:tcPr>
          <w:p w14:paraId="16CD568B" w14:textId="77777777" w:rsidR="00C674E4" w:rsidRDefault="00C674E4">
            <w:pPr>
              <w:jc w:val="both"/>
              <w:rPr>
                <w:rFonts w:ascii="GHEA Grapalat" w:hAnsi="GHEA Grapalat" w:cs="Arial"/>
                <w:b/>
                <w:bCs/>
                <w:sz w:val="20"/>
                <w:szCs w:val="20"/>
              </w:rPr>
            </w:pPr>
            <w:r>
              <w:rPr>
                <w:rFonts w:ascii="GHEA Grapalat" w:hAnsi="GHEA Grapalat" w:cs="Arial"/>
                <w:b/>
                <w:bCs/>
                <w:sz w:val="20"/>
                <w:szCs w:val="20"/>
              </w:rPr>
              <w:t>Всего:</w:t>
            </w:r>
            <w:r>
              <w:rPr>
                <w:rFonts w:ascii="GHEA Grapalat" w:hAnsi="GHEA Grapalat" w:cs="Arial"/>
                <w:b/>
                <w:bCs/>
                <w:sz w:val="20"/>
                <w:szCs w:val="20"/>
              </w:rPr>
              <w:br/>
              <w:t>По максимальной цене за единицу в процентах от среднего итога</w:t>
            </w:r>
          </w:p>
        </w:tc>
        <w:tc>
          <w:tcPr>
            <w:tcW w:w="1840" w:type="dxa"/>
            <w:tcBorders>
              <w:top w:val="nil"/>
              <w:left w:val="nil"/>
              <w:bottom w:val="single" w:sz="4" w:space="0" w:color="auto"/>
              <w:right w:val="single" w:sz="4" w:space="0" w:color="auto"/>
            </w:tcBorders>
            <w:vAlign w:val="center"/>
            <w:hideMark/>
          </w:tcPr>
          <w:p w14:paraId="5E7DC179" w14:textId="77777777" w:rsidR="00C674E4" w:rsidRDefault="00C674E4">
            <w:pPr>
              <w:jc w:val="center"/>
              <w:rPr>
                <w:rFonts w:ascii="GHEA Grapalat" w:hAnsi="GHEA Grapalat" w:cs="Arial"/>
                <w:b/>
                <w:bCs/>
                <w:sz w:val="20"/>
                <w:szCs w:val="20"/>
              </w:rPr>
            </w:pPr>
            <w:r>
              <w:rPr>
                <w:rFonts w:ascii="Calibri" w:hAnsi="Calibri" w:cs="Calibri"/>
                <w:b/>
                <w:bCs/>
                <w:sz w:val="20"/>
                <w:szCs w:val="20"/>
              </w:rPr>
              <w:t> </w:t>
            </w:r>
          </w:p>
        </w:tc>
        <w:tc>
          <w:tcPr>
            <w:tcW w:w="1720" w:type="dxa"/>
            <w:tcBorders>
              <w:top w:val="nil"/>
              <w:left w:val="nil"/>
              <w:bottom w:val="single" w:sz="4" w:space="0" w:color="auto"/>
              <w:right w:val="single" w:sz="4" w:space="0" w:color="auto"/>
            </w:tcBorders>
            <w:noWrap/>
            <w:vAlign w:val="center"/>
            <w:hideMark/>
          </w:tcPr>
          <w:p w14:paraId="19743AE4" w14:textId="77777777" w:rsidR="00C674E4" w:rsidRDefault="00C674E4">
            <w:pPr>
              <w:jc w:val="center"/>
              <w:rPr>
                <w:rFonts w:ascii="GHEA Grapalat" w:hAnsi="GHEA Grapalat" w:cs="Arial"/>
                <w:b/>
                <w:bCs/>
                <w:sz w:val="20"/>
                <w:szCs w:val="20"/>
              </w:rPr>
            </w:pPr>
            <w:r>
              <w:rPr>
                <w:rFonts w:ascii="GHEA Grapalat" w:hAnsi="GHEA Grapalat" w:cs="Arial"/>
                <w:b/>
                <w:bCs/>
                <w:sz w:val="20"/>
                <w:szCs w:val="20"/>
              </w:rPr>
              <w:t>213,000</w:t>
            </w:r>
          </w:p>
        </w:tc>
        <w:tc>
          <w:tcPr>
            <w:tcW w:w="1519" w:type="dxa"/>
            <w:tcBorders>
              <w:top w:val="nil"/>
              <w:left w:val="nil"/>
              <w:bottom w:val="single" w:sz="4" w:space="0" w:color="auto"/>
              <w:right w:val="single" w:sz="4" w:space="0" w:color="auto"/>
            </w:tcBorders>
            <w:vAlign w:val="center"/>
            <w:hideMark/>
          </w:tcPr>
          <w:p w14:paraId="1B0400F1" w14:textId="77777777" w:rsidR="00C674E4" w:rsidRDefault="00C674E4">
            <w:pPr>
              <w:jc w:val="center"/>
              <w:rPr>
                <w:rFonts w:ascii="GHEA Grapalat" w:hAnsi="GHEA Grapalat" w:cs="Arial"/>
                <w:sz w:val="20"/>
                <w:szCs w:val="20"/>
              </w:rPr>
            </w:pPr>
            <w:r>
              <w:rPr>
                <w:rFonts w:ascii="GHEA Grapalat" w:hAnsi="GHEA Grapalat" w:cs="Arial"/>
                <w:sz w:val="20"/>
                <w:szCs w:val="20"/>
              </w:rPr>
              <w:t>100%</w:t>
            </w:r>
          </w:p>
        </w:tc>
      </w:tr>
    </w:tbl>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7FCB7AC0" w14:textId="6FB45E47" w:rsidR="00C674E4" w:rsidRPr="00C674E4" w:rsidRDefault="00C674E4" w:rsidP="00C674E4">
      <w:pPr>
        <w:spacing w:line="276" w:lineRule="auto"/>
        <w:rPr>
          <w:rFonts w:ascii="GHEA Grapalat" w:hAnsi="GHEA Grapalat"/>
          <w:szCs w:val="20"/>
          <w:lang w:val="hy-AM"/>
        </w:rPr>
      </w:pPr>
      <w:r w:rsidRPr="00C674E4">
        <w:rPr>
          <w:rFonts w:ascii="GHEA Grapalat" w:hAnsi="GHEA Grapalat"/>
          <w:bCs/>
          <w:sz w:val="20"/>
          <w:szCs w:val="20"/>
          <w:lang w:val="hy-AM"/>
        </w:rPr>
        <w:t>*</w:t>
      </w:r>
      <w:r w:rsidRPr="00C674E4">
        <w:rPr>
          <w:rFonts w:ascii="GHEA Grapalat" w:hAnsi="GHEA Grapalat"/>
          <w:szCs w:val="20"/>
          <w:lang w:val="hy-AM"/>
        </w:rPr>
        <w:t>Заказчик может требовать прредоставления вышеуказанных услуг в пределах суммы в 24 000 000 драм</w:t>
      </w:r>
      <w:r w:rsidRPr="00C674E4">
        <w:rPr>
          <w:rFonts w:ascii="GHEA Grapalat" w:hAnsi="GHEA Grapalat"/>
          <w:szCs w:val="20"/>
          <w:lang w:val="hy-AM"/>
        </w:rPr>
        <w:tab/>
      </w:r>
      <w:r w:rsidRPr="00C674E4">
        <w:rPr>
          <w:rFonts w:ascii="GHEA Grapalat" w:hAnsi="GHEA Grapalat"/>
          <w:szCs w:val="20"/>
          <w:lang w:val="hy-AM"/>
        </w:rPr>
        <w:tab/>
      </w:r>
      <w:r w:rsidRPr="00C674E4">
        <w:rPr>
          <w:rFonts w:ascii="GHEA Grapalat" w:hAnsi="GHEA Grapalat"/>
          <w:szCs w:val="20"/>
          <w:lang w:val="hy-AM"/>
        </w:rPr>
        <w:tab/>
      </w:r>
    </w:p>
    <w:p w14:paraId="3C311628" w14:textId="7A49E9A3" w:rsidR="00C674E4" w:rsidRPr="00C674E4" w:rsidRDefault="00C674E4" w:rsidP="00C674E4">
      <w:pPr>
        <w:spacing w:line="276" w:lineRule="auto"/>
        <w:rPr>
          <w:rFonts w:ascii="GHEA Grapalat" w:hAnsi="GHEA Grapalat"/>
          <w:szCs w:val="20"/>
          <w:lang w:val="hy-AM"/>
        </w:rPr>
      </w:pPr>
      <w:r w:rsidRPr="00C674E4">
        <w:rPr>
          <w:rFonts w:ascii="GHEA Grapalat" w:hAnsi="GHEA Grapalat"/>
          <w:szCs w:val="20"/>
          <w:lang w:val="hy-AM"/>
        </w:rPr>
        <w:t>** Работы будут выполняться на основании заказа-задания заказчика, с установлением срока выполнения каждого заказа-задания.</w:t>
      </w:r>
      <w:r w:rsidRPr="00C674E4">
        <w:rPr>
          <w:rFonts w:ascii="GHEA Grapalat" w:hAnsi="GHEA Grapalat"/>
          <w:szCs w:val="20"/>
          <w:lang w:val="hy-AM"/>
        </w:rPr>
        <w:tab/>
      </w:r>
      <w:r w:rsidRPr="00C674E4">
        <w:rPr>
          <w:rFonts w:ascii="GHEA Grapalat" w:hAnsi="GHEA Grapalat"/>
          <w:szCs w:val="20"/>
          <w:lang w:val="hy-AM"/>
        </w:rPr>
        <w:tab/>
      </w:r>
      <w:r w:rsidRPr="00C674E4">
        <w:rPr>
          <w:rFonts w:ascii="GHEA Grapalat" w:hAnsi="GHEA Grapalat"/>
          <w:szCs w:val="20"/>
          <w:lang w:val="hy-AM"/>
        </w:rPr>
        <w:tab/>
      </w:r>
    </w:p>
    <w:p w14:paraId="79B102B8" w14:textId="7591B1A4" w:rsidR="00C674E4" w:rsidRPr="00C674E4" w:rsidRDefault="00C674E4" w:rsidP="00C674E4">
      <w:pPr>
        <w:spacing w:line="276" w:lineRule="auto"/>
        <w:rPr>
          <w:rFonts w:ascii="GHEA Grapalat" w:hAnsi="GHEA Grapalat"/>
          <w:bCs/>
          <w:sz w:val="20"/>
          <w:szCs w:val="20"/>
          <w:lang w:val="hy-AM"/>
        </w:rPr>
      </w:pPr>
      <w:r w:rsidRPr="00C674E4">
        <w:rPr>
          <w:rFonts w:ascii="GHEA Grapalat" w:hAnsi="GHEA Grapalat"/>
          <w:szCs w:val="20"/>
          <w:lang w:val="hy-AM"/>
        </w:rPr>
        <w:t>***Исполнитель оказывает услуги в соответствии с заказ-заданием.</w:t>
      </w:r>
      <w:r w:rsidRPr="00C674E4">
        <w:rPr>
          <w:rFonts w:ascii="GHEA Grapalat" w:hAnsi="GHEA Grapalat"/>
          <w:szCs w:val="20"/>
          <w:lang w:val="hy-AM"/>
        </w:rPr>
        <w:tab/>
      </w:r>
      <w:r w:rsidRPr="00C674E4">
        <w:rPr>
          <w:rFonts w:ascii="GHEA Grapalat" w:hAnsi="GHEA Grapalat"/>
          <w:bCs/>
          <w:sz w:val="20"/>
          <w:szCs w:val="20"/>
          <w:lang w:val="hy-AM"/>
        </w:rPr>
        <w:tab/>
      </w:r>
      <w:r w:rsidRPr="00C674E4">
        <w:rPr>
          <w:rFonts w:ascii="GHEA Grapalat" w:hAnsi="GHEA Grapalat"/>
          <w:bCs/>
          <w:sz w:val="20"/>
          <w:szCs w:val="20"/>
          <w:lang w:val="hy-AM"/>
        </w:rPr>
        <w:tab/>
      </w:r>
    </w:p>
    <w:p w14:paraId="23374783" w14:textId="7158E2E0" w:rsidR="0029782D" w:rsidRPr="00C674E4" w:rsidRDefault="0029782D" w:rsidP="0029782D">
      <w:pPr>
        <w:spacing w:line="276" w:lineRule="auto"/>
        <w:rPr>
          <w:rFonts w:ascii="GHEA Grapalat" w:hAnsi="GHEA Grapalat"/>
          <w:szCs w:val="20"/>
          <w:lang w:val="hy-AM"/>
        </w:rPr>
      </w:pPr>
      <w:r w:rsidRPr="00C674E4">
        <w:rPr>
          <w:rFonts w:ascii="GHEA Grapalat" w:hAnsi="GHEA Grapalat"/>
          <w:szCs w:val="20"/>
          <w:lang w:val="hy-AM"/>
        </w:rPr>
        <w:t>***</w:t>
      </w:r>
      <w:r w:rsidR="00C674E4">
        <w:rPr>
          <w:rFonts w:ascii="GHEA Grapalat" w:hAnsi="GHEA Grapalat"/>
          <w:szCs w:val="20"/>
          <w:lang w:val="hy-AM"/>
        </w:rPr>
        <w:t>*</w:t>
      </w:r>
      <w:r w:rsidRPr="00C674E4">
        <w:rPr>
          <w:rFonts w:ascii="GHEA Grapalat" w:hAnsi="GHEA Grapalat"/>
          <w:szCs w:val="20"/>
          <w:lang w:val="hy-AM"/>
        </w:rPr>
        <w:t xml:space="preserve"> После подписания договора сумма, выплачиваемая подрядчику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единичных цен и единиц измерения, указанных в приглашении, а также количеств, указанных в заказе.</w:t>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580BE52D" w:rsidR="0029782D" w:rsidRPr="00C674E4" w:rsidRDefault="0029782D" w:rsidP="0029782D">
            <w:pPr>
              <w:widowControl w:val="0"/>
              <w:jc w:val="center"/>
              <w:rPr>
                <w:rFonts w:asciiTheme="minorHAnsi" w:hAnsiTheme="minorHAnsi"/>
                <w:sz w:val="16"/>
                <w:lang w:val="hy-AM"/>
              </w:rPr>
            </w:pPr>
            <w:r w:rsidRPr="00C674E4">
              <w:rPr>
                <w:rFonts w:ascii="GHEA Grapalat" w:hAnsi="GHEA Grapalat"/>
                <w:b/>
                <w:color w:val="000000"/>
                <w:sz w:val="16"/>
                <w:szCs w:val="16"/>
                <w:lang w:val="hy-AM"/>
              </w:rPr>
              <w:t>60181100/</w:t>
            </w:r>
            <w:r w:rsidR="00C674E4" w:rsidRPr="00C674E4">
              <w:rPr>
                <w:rFonts w:ascii="GHEA Grapalat" w:hAnsi="GHEA Grapalat"/>
                <w:b/>
                <w:color w:val="000000"/>
                <w:sz w:val="16"/>
                <w:szCs w:val="16"/>
                <w:lang w:val="hy-AM"/>
              </w:rPr>
              <w:t>510</w:t>
            </w:r>
          </w:p>
        </w:tc>
        <w:tc>
          <w:tcPr>
            <w:tcW w:w="1890" w:type="dxa"/>
            <w:vAlign w:val="center"/>
          </w:tcPr>
          <w:p w14:paraId="36B9C280" w14:textId="72BC3315" w:rsidR="0029782D" w:rsidRPr="00C674E4" w:rsidRDefault="00C674E4" w:rsidP="0029782D">
            <w:pPr>
              <w:widowControl w:val="0"/>
              <w:jc w:val="center"/>
              <w:rPr>
                <w:rFonts w:ascii="GHEA Grapalat" w:hAnsi="GHEA Grapalat"/>
                <w:sz w:val="16"/>
                <w:lang w:val="hy-AM"/>
              </w:rPr>
            </w:pPr>
            <w:r w:rsidRPr="00C674E4">
              <w:rPr>
                <w:rFonts w:ascii="GHEA Grapalat" w:hAnsi="GHEA Grapalat"/>
                <w:bCs/>
                <w:sz w:val="16"/>
                <w:szCs w:val="16"/>
                <w:lang w:val="hy-AM"/>
              </w:rPr>
              <w:t>Текущие услуги, требующие безотлагательного решения в административном районе Эребуни города Еревана</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26C19D4D" w14:textId="77777777" w:rsidR="00770DF3" w:rsidRPr="00C674E4" w:rsidRDefault="00770DF3" w:rsidP="00770DF3">
      <w:pPr>
        <w:rPr>
          <w:lang w:val="hy-AM"/>
        </w:rPr>
      </w:pP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B62F" w14:textId="77777777" w:rsidR="001010D5" w:rsidRDefault="001010D5" w:rsidP="00DC3C27">
      <w:r>
        <w:separator/>
      </w:r>
    </w:p>
  </w:endnote>
  <w:endnote w:type="continuationSeparator" w:id="0">
    <w:p w14:paraId="04FF078D" w14:textId="77777777" w:rsidR="001010D5" w:rsidRDefault="001010D5"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401D" w14:textId="77777777" w:rsidR="001010D5" w:rsidRDefault="001010D5" w:rsidP="00DC3C27">
      <w:r>
        <w:separator/>
      </w:r>
    </w:p>
  </w:footnote>
  <w:footnote w:type="continuationSeparator" w:id="0">
    <w:p w14:paraId="28B0A0AD" w14:textId="77777777" w:rsidR="001010D5" w:rsidRDefault="001010D5"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1A1E"/>
    <w:rsid w:val="0009711F"/>
    <w:rsid w:val="000A7DA8"/>
    <w:rsid w:val="000B1ACE"/>
    <w:rsid w:val="000B6A41"/>
    <w:rsid w:val="000C6C38"/>
    <w:rsid w:val="000C75C0"/>
    <w:rsid w:val="000D5C4B"/>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9782D"/>
    <w:rsid w:val="002A6D4F"/>
    <w:rsid w:val="002B2F5F"/>
    <w:rsid w:val="002B34B5"/>
    <w:rsid w:val="002B5C39"/>
    <w:rsid w:val="002C0F96"/>
    <w:rsid w:val="002C623D"/>
    <w:rsid w:val="002D2BCA"/>
    <w:rsid w:val="00314518"/>
    <w:rsid w:val="00322295"/>
    <w:rsid w:val="0032366C"/>
    <w:rsid w:val="00325185"/>
    <w:rsid w:val="00393EAF"/>
    <w:rsid w:val="0039429A"/>
    <w:rsid w:val="00395482"/>
    <w:rsid w:val="003D6272"/>
    <w:rsid w:val="003E577F"/>
    <w:rsid w:val="003F444B"/>
    <w:rsid w:val="00416B7F"/>
    <w:rsid w:val="004204CF"/>
    <w:rsid w:val="00433EA3"/>
    <w:rsid w:val="00445E5F"/>
    <w:rsid w:val="00465E0F"/>
    <w:rsid w:val="00473C1D"/>
    <w:rsid w:val="00477732"/>
    <w:rsid w:val="0048543B"/>
    <w:rsid w:val="00491DE7"/>
    <w:rsid w:val="004A5BC4"/>
    <w:rsid w:val="004D3A72"/>
    <w:rsid w:val="00501E32"/>
    <w:rsid w:val="00512F94"/>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F43EF"/>
    <w:rsid w:val="005F6AF4"/>
    <w:rsid w:val="00643FA8"/>
    <w:rsid w:val="00650C11"/>
    <w:rsid w:val="00654F58"/>
    <w:rsid w:val="00657A30"/>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17DF"/>
    <w:rsid w:val="00717C8D"/>
    <w:rsid w:val="00743CC7"/>
    <w:rsid w:val="00751208"/>
    <w:rsid w:val="00770DF3"/>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58C6"/>
    <w:rsid w:val="00895395"/>
    <w:rsid w:val="008970D2"/>
    <w:rsid w:val="008A5089"/>
    <w:rsid w:val="008B42EB"/>
    <w:rsid w:val="008E3566"/>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BC"/>
    <w:rsid w:val="00AB344F"/>
    <w:rsid w:val="00AC1417"/>
    <w:rsid w:val="00AF38B1"/>
    <w:rsid w:val="00AF4E6A"/>
    <w:rsid w:val="00B0327A"/>
    <w:rsid w:val="00B07E2D"/>
    <w:rsid w:val="00B07F16"/>
    <w:rsid w:val="00B17B2E"/>
    <w:rsid w:val="00B21373"/>
    <w:rsid w:val="00B34F37"/>
    <w:rsid w:val="00B364F4"/>
    <w:rsid w:val="00B635DC"/>
    <w:rsid w:val="00B852D0"/>
    <w:rsid w:val="00B87621"/>
    <w:rsid w:val="00BB08D5"/>
    <w:rsid w:val="00BC2081"/>
    <w:rsid w:val="00BC2D1F"/>
    <w:rsid w:val="00C01088"/>
    <w:rsid w:val="00C06E7D"/>
    <w:rsid w:val="00C23519"/>
    <w:rsid w:val="00C30F84"/>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D11075"/>
    <w:rsid w:val="00D118A7"/>
    <w:rsid w:val="00D365C9"/>
    <w:rsid w:val="00D42565"/>
    <w:rsid w:val="00D60637"/>
    <w:rsid w:val="00D74D93"/>
    <w:rsid w:val="00D843E2"/>
    <w:rsid w:val="00D87703"/>
    <w:rsid w:val="00D93B1B"/>
    <w:rsid w:val="00DC3C27"/>
    <w:rsid w:val="00DD29F7"/>
    <w:rsid w:val="00DD356D"/>
    <w:rsid w:val="00DE12B4"/>
    <w:rsid w:val="00DF2E67"/>
    <w:rsid w:val="00DF3256"/>
    <w:rsid w:val="00DF4649"/>
    <w:rsid w:val="00DF6EBF"/>
    <w:rsid w:val="00E057DE"/>
    <w:rsid w:val="00E06D1F"/>
    <w:rsid w:val="00E433A7"/>
    <w:rsid w:val="00E751B0"/>
    <w:rsid w:val="00E81D7E"/>
    <w:rsid w:val="00E8377E"/>
    <w:rsid w:val="00E9275F"/>
    <w:rsid w:val="00EA1EB5"/>
    <w:rsid w:val="00EB3F27"/>
    <w:rsid w:val="00EC0AE1"/>
    <w:rsid w:val="00EC7F3D"/>
    <w:rsid w:val="00EF3974"/>
    <w:rsid w:val="00F14A37"/>
    <w:rsid w:val="00F25989"/>
    <w:rsid w:val="00F33B9D"/>
    <w:rsid w:val="00F41311"/>
    <w:rsid w:val="00F43B5B"/>
    <w:rsid w:val="00F51937"/>
    <w:rsid w:val="00F538EC"/>
    <w:rsid w:val="00F56526"/>
    <w:rsid w:val="00F6327D"/>
    <w:rsid w:val="00F65BA2"/>
    <w:rsid w:val="00F6635C"/>
    <w:rsid w:val="00F7642F"/>
    <w:rsid w:val="00F76D4E"/>
    <w:rsid w:val="00F811D7"/>
    <w:rsid w:val="00F862F1"/>
    <w:rsid w:val="00FA1FAE"/>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21062</Words>
  <Characters>120057</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18</cp:lastModifiedBy>
  <cp:revision>240</cp:revision>
  <dcterms:created xsi:type="dcterms:W3CDTF">2023-08-17T12:18:00Z</dcterms:created>
  <dcterms:modified xsi:type="dcterms:W3CDTF">2025-11-27T06:12:00Z</dcterms:modified>
</cp:coreProperties>
</file>