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Աննման Փիլոսյան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annman.pilosyan@yerevan.am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annman.pilosyan@yerevan.am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366.14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4.5041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2026.08.18.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մարզերի և Երևան քաղաքի հանրակրթական դպրոցների 7-12-րդ դասարանների աշակերտների 2026թ. Սպարտակիադա
Անհրաժեշտ է ապահովել՝
• միջոցառման անցկացումը 2025թ․ հաստատված կանոնակարգով նախատեսվող մարզաձևերից (հրաձգություն, ֆուտզալ, հնգամարտ, շախմատ, բազկամարտ)՝ մասնագիտացված և մարզաձևի չափորոշիչներին համապատասխան ու սանիտարահիգենիկ պայմաններ ունեցող սանհանգույցներով ու հանդերձարաններով, ինչպես նաև ըստ մարզաձևերի համապատասխան գծանշումներ ունեցող և համապատասխան մարզագույքով մարզադահլիճներում ու խաղադաշտերում Երևանի 12 վարչական շրջանները ներկայացնող ու կանոնակարգային պահանջներով ձևավորված թիմերի միջև, 
• անցկացվող մարզաձևերի մասնագիտական և անհրաժեշտ քանակի մարզական գույք (առնվազն 10 հատ ֆուտզալի գնդակ /արհեստական կաշվից, N 4 չափի /68-70սմ շրջանագիծ/, քաշը 420-440 գրամ, 32 կտորից /պանել/ կարված՝ առնվազն 5 սինթետիկ թելիկներից գործված կարի թելով, 4 շերտ, պոլիէստերի կամ բամբակե ներքին շերտով, ռետինե կամ լատեքսե միջուկով /կամեռով/, սեղանի թենիսի առնվազն 15 ձեռնաթիակ և գնդակ, որոնք պետք է լինեն մրցումային չափանիշներին համապատասխան, բազկամարտի համար նախատեսված առնվազն 2 հատ մրցումային չափորոշիչներին համապատասխան սեղան, առնվազն 10 հատ օդամղիչ հրացան և փամփուշտ /900 հատ/, թենիսի գնդակ 5 հատ, ծանրացված գնդակ 5 կգ և 3 կգ յուրաքանչյուրից 3 հատ, գույքը պետք է համապատասխանի մրցումային չափորոշիչներին և լինի ամբողջովին նոր, որն անհրաժեշտ է նախապես համաձայնեցնել պատվիրատուի հետ,
• տեխնիկական անհրաժեշտ գույք,
• ձայնային սարքավորումներ, առնվազն 3 խոսափողով և  սպասարկող  անձնակազմով, այդ թվում նաև հաղորդավարի ծառայություններ բոլոր 5 մարզաձևերի մրցումների ընթացքում,
• բոլոր 5 մարզաձևերի համար բժշկական ծառայություններ՝ անհրաժեշտ դեղորայքով, այդ թվում՝ սառեցնող-ցավազրկող և տաքացնող միջոցներ, բինտ, բամբակ, յոդ,  նաշատիրային սպիրտ, բժշկական սպլինտ և 1 հատ բժշկական պատգարակ կամ շտապ բուժ օգնության 1 անձնակազմի ծառայություններ,
• բոլոր 5 մարզաձևերի համար տեխնիկական և սպասարկող անձնակազմի ծառայություններ, 
• բոլոր 5 մարզաձևերի համար մրցավարական անձնակազմի քանակի ճշտում և ընտրության իրականացում հաստատված կանոնակարգով նախատեսվող մարզաձևերի ֆեդերացիաների միջոցով /10-15 մրցավարներ յուրաքանչյուր մարզաձևի համար/,
• խորհրդակցության և վիճակահանության անցկացում մրցավարական հանձնախմբի կողմից միջոցառման մասնակիցների ներկայացուցիչների մասնակցությամբ,
• մրցավարական, տեխնիկական և սպասարկող անձնակազմին օրապահիկների կանխիկ գումարների բաշխում՝  օրական 10.000-ական դրամ,
• մրցավարներին դրամական պարգևատրում, յուրաքանչյուրին 15․000-ական դրամ յուրաքանչյուր օրվա համար,
• մարզական միջոցառման հաղթողների և մրցանակակիրների պարգևատրում՝ կանոնակարգով սահմանված միջոցներով / հուշանվերներ, գավաթներ, դիպլոմներ  A4 ֆորմատի, կավճապատ  փայլուն, Երևանի քաղաքապետարանի լոգոյով, գրվածքը համապատասխանեցնել պատվիրատուի հետ), պատվոգրեր, շնորհակալագրեր, ինչպես նաև մետաղական, ոսկեգույն, արծաթագույն, բրոնզագույն մեդալներ,  որոնց առջևի երեսին նշված է գրաված տեղը, միջոցառման անվանումը, իսկ երկրորդ երեսին՝ ԵՐԵՎԱՆԻ ՔԱՂԱՔԱՊԵՏԱՐԱՆ գրառումն ու Երևանի զինանշանի պատկերը,
• երևանյան փուլում ըստ մարզաձևերի առաջին տեղեր գրաված թիմերի եզրափակիչ փուլին մասնակցելու նպատակով տրանսպորտային ծառայությունների մատուցում կանոնակարգով նախատեսված վայրեր և հակառակը, 
• եզրափակիչ փուլին մասնակից երևանյան թիմերի ամբողջ անձնակազմերի /մոտ 45 անձ/ համար նոր սպորտային համազգեստի հավաքածու, մարզաշապիկների թիկնակին հատվածում «ԵՐԵՎԱՆ» կամ «YEREVAN» տպագրությամբ, իսկ առջևի հատվածում Երևանի զինանշանի տպագրությամբ, իսկ թիմերի ղեկավարներին նաև սպորտային կաշվե կոշիկ և սպորտայի կոստյում, սպորտային կոշկների և համազգեստների կտորի որակը, գույնն ու ձևը նախապես համաձայնեցնել պատվիրատուի հետ,
• խմելու ջուր առնվազն 200 հատ 0,5 լիտր տարողության շիշ յուրաքանչյուր մրցումային օրվա համար,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Անհրաժեշտ է ապահովել.
• մրցաշարի անցկացումը կանոնակարգին համապատասխան մրցաձևերում (5-6 օր),
• միջոցառման անցկացումը մասնագիտացված բադմինթոնի միջազգային կանոնների համաձայն գծանշումներով (13.40x6.10մ աշխատանքային զոնա) դահլիճում, որտեղ առկա լինի առնվազն 6 նույնատիպ դաշտ՝ միջազգային չափորոշիչին համապատասխան հատակով և ցանցով և ունենա 11-13 մ բարձրություն,
• մրցաշարն անցկացնելու համար անհրաժեշտ է ձեռք բերել փետուրի հիմքով պատրաստված փետրագնդակներ (վոլան), 750-800 հատ, որն ունենա միջազգային ֆեդերացիայի կողմից սերտիֆիկատ և համապատասխանի չափորոշիչին,
• յուրաքանչյուր դաշտի մոտ առկա լինի հաշիվը ֆիքսող ցուցատախտակ՝ էլեկտրոնային կամ ձեռքի,
• դահլիճի հարևանությամբ հանդերձարաններ սանհանգույցներով,
• խմելու ջուր առնվազն 200 հատ 0,5լ տարողության շիշ յուրաքանչյուր օրվա համար,
• 6 անձից բաղկացած սպասարկող տեխնիկական անձնակազմի ծառայություններ,
• մրցավարների քանակի ճշտում (15-20 մրցավար) և ընտրության կատարում համապատասխան մարզաձև ֆեդերացիայի միջոցով,
• մրցավարական անձնակազմին և Երևանը ներկայացնող թիմերին ապահովել մարզահագուստով, մարզահագուստների քանակը, չափսերը, գույները, որակը համաձայնեցնել պատվիրատուի հետ,
• անհրաժեշտ է ապահովել պրոֆեսիոնալ ֆոտոնկարահանում /առնվազն 2 անձ՝ 2 տեսախցիկներով/, տեխնիկական անհրաժեշտ գույք՝ մրցավարական անձնակազմի համար նախատեսված անհրաժեշտ քանակի սեղաններ և աթոռներ, գրենական պիտույքներ, այդ թվում 1 տուփ թուղթ, առնվազն 7-ական գրիչներ, մատիտներ, ռետին և այլ անհրաժեշտ իրեր,
• ապահովել միջոցառման միջազգային հեռարձակում,
• անհրաժեշտ է ապահովել ձայնային սարքավորումներ, առնվազն 3 խոսափողով և սպասարկող անձնակազմով, այդ թվում նաև հաղորդավարի ծառայություններ,
• շտապ բուժ. օգնության 1 մեքենա՝ բժշկական առնվազն 2 անձի (1 բժիշկ, 1 բուժքույր) ծառայություններ՝ անհրաժեշտ դեղորայքով, առաջին բուժ.օգնության պարագաներով,
• մրցավարների և սպասարկող անձնակազմի օրապահիկների բաշխում և դրամական պարգևատրում՝ օրական 20.000-ական դրամ,
• արտերկրից ժամանած թիմերի դիմավորում օդանավակայանից, տեղափոխում հյուրանոց Երևան քաղաքում, մրցումների ավարտից հետո տեղափոխում հյուրանոցից դեպի օդանավակայան: Մեքենաները պետք է լինեն 2015 թվականից բարձր արտադրության մինիվեններ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ապահովել օրական երեքանգամյա սնունդով, հյուրանոցային ծառայություններ Երևան քաղաքում (80-100 անձ) 6 օր։ Հյուրանոցային համարներում սառնարանի,օդորակիչի, հեռուստացույցի և Wi-Fi առկայություն,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2 տեսակի մսային տաք ուտեստ /հավ, տավար/, 2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2 տեսակի աղցան՝ բանջարեղենային և մսային, պանրի տեսականի, բանջարեղենի տեսականի, հաց, լավաշ, թթվասեր, մածուն, բնական հյութ 2 տեսակ, ջուր, հանքային ջուր, թեյ, սուրճ,
• տրանսպորտային միջոցների ապահովում 2015 թվականից բարձր արտադրության հարմարավետ 40-50 նստատեղերով ավտոբուսներով և միկրոավտոբուսներով՝  վարորդի հետ միասին հյուրանոցից դեպի մրցավայր և հակառակ ուղղությամբ հաստատված գրաֆիկով /մեքենաները պետք է լինեն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մրցումների հաղթողների և մրցանակակիրների պարգևատրում՝ կանոնակարգով սահմանված միջոցներով, այդ թվում՝ դիպլոմներով (A4 ֆորմատի կավճապատ փայլուն, Երևանի քաղաքապետարանի և համապատասխան ֆեդերացիայի լոգոներով (գրվածքը և դիզայնը համաձայնեցնել պատվիրատուի հետ) ու մետաղական՝ ոսկեգույն, արծաթագույն և բրոնզագույն մեդալներով, որոնց առջևի երեսին նշված է միջոցառման անվանումը, իսկ երկրորդ երեսին՝ «Երևանի քաղաքապետարան» գրառումն ու Երևանի զինանշանի պատկերը, ինչպես նաև գավաթներով ու հուշանվերներով (գրվածքը և դիզայնը համաձայնեցնել պատվիրատուի հետ),
• ապահովել մասնակից բոլոր երկրների դրոշների առկայությունը մրցումների մարզադահլիճում միջոցառման ողջ ընթացքում,
•  մրցաշարի ընթացքում  ապահովել առնվազն 20 կամավորների ներկայություն,
• մրցումների ավարտից հետո կազմակերպել հյուրասիրություն /120-150 անձ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/ABSOLUT կամ ЧЫСТЫЕ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Անհրաժեշտ է ապահովել՝
• միջոցառման անցկացումը մասնագիտացված 30 x 30 x 7 մ. չափերի մարզադահլիճում /+15 աստիճանից ցածր ջերմաստիճանի գրանցման դեպքում՝ ջեռուցվող/, որը կահավորված լինի գեղարվեստական մարմնամարզության միջազգային չափորոշիչներին համապատասխան 13 х 13 х 0,010 մետր չափերի մարզագորգով, 
• գեղարվեստական մարմնամարզության մասնագիտական միջազգային չափանիշներին համապատասխան անհրաժեշտ քանակի օղակներ, բուլավաներ, գնդակներ, ժապավեններ և կանոնակարգով նախատեսված այլ գույք, 
• տեխնիկական անհրաժեշտ գույք, այդ թվում՝ մրցավարական անձնակազմի համար նախատեսված առնվազն 6 սեղաններ՝ 16 աթոռներով, 
• խմելու ջուր առնվազն 90 հատ 0,5 լիտր տարողության շիշ յուրաքանչյուր օրվա համար,
• գրենական պիտույքներ, այդ թվում՝ 1 տուփ թուղթ, առնվազն 7-ական գրիչներ, մատիտներ, ռետին և այլ անհրաժեշտ իրեր, 
• ձայնային սարքավորումներ, առնվազն 1 խոսափողով և  սպասարկող անձնակազմով,
• բժշկական առնվազն 2 անձի /1 բժիշկ, 1 բուժքույր/ ծառայություններ՝ անհրաժեշտ դեղորայքով, 
• 4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քանակի ճշտում /մոտավորապես 20-25 մրցավարներ/ և ընտրության կատարում համապատասխան մարզաձևի ֆեդերացիայի միջոցով,
• ձայնային սարքավորումներ, առնվազն 2 խոսափողով և  սպասարկող անձնակազմով, այդ թվում նաև հաղորդավարի ծառայություններ,
• մարզիկների մուտքի հատվածում տեղադրել կամար, որը պետք է զարդարված լինի տարբեր գույների փոքր փուչիկներով /կամարի ողջ երկայնքով/,
• մրցավարների և սպասարկով անձնակազմի օրապահիկների կանխիկ գումարի բաշխում  և դրամական պարգևատրում օրական 10.000-ական դրամ,
• 75-80 հաղթողների և մրցանակակիրների պարգևատրում՝ նույն քանակի դիպլոմներով ու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Անհրաժեշտ է ապահովել՝
• միջոցառման անցկացումը կանոնակարգի համաձայն, ծրագրում ներառված մարզաձևերով, որևէ զորամասում, որտեղ հնարավորություն կլինի անցկացնելու հետևյալ վարժությունները․
1. նռնակի նետում /0-1 ուսումնական/,
2. 8 կգ-ոց ուսապարկով փոխանցավազք /4x50մ/ ,
3. ձգումներ պտտաձողից,
4. վազք /1000 մ/,
5. հրաձգություն հրացանով և ինքնաձիգով,
• միջոցառման անցկացման համար զինվորական հրահանգիչ, զինվորական մրցավարներ /10-15 անձ/
• տեխնիկական անհրաժեշտ գույք, մրցավարական 2 սեղան 3 աթոռներով, արևապաշտպան հովանոց՝ առնվազն 3 մետր տրամագծով, 
• խմելու ջուր առնվազն 100 շիշ՝ 0,5 լիտր տարողության շշերով,
• գրենական պիտույքներ, այդ թվում՝ 1 տուփ թուղթ, առնվազն 3-ական գրիչներ, մատիտներ, ռետին և այլ անհրաժեշտ իրեր,
• ձայնային սարքավորումներ, առնվազն 2 խոսափողով և  սպասարկող 3 անձով,  այդ թվում նաև հաղորդավարի ծառայություններ,
• բժշկական առնվազն 2 անձի /1 բժիշկ, 1 բուժքույր/ ծառայություններ՝ անհրաժեշտ դեղորայքով կամ շտապ բուժ․ օգնության 1 անձնակազմ անհրաժեշտ դեղորայքով,
• 3 անձից բաղկացած սպասարկող տեխնիկական անձնակազմի ծառայություններ,
• խորհրդակցության անցկացում միջոցառման մասնակիցների ներկայացուցիչների մասնակցությամբ,
• մրցավարների, մասնակիցների, բժշկական և սպասարկող անձնակազմի օրապահիկների կանխիկ գումարի բաշխում /մոտ 15-20 անձ/, մրցավարների պարգևատրում 15․000-ական ՀՀ դրամ,
 • 1-ին, 2-րդ, 3-րդ տեղեր զբաղեցրած դպրոցներին պարգևատրում հավաստագրերով և գավաթներով /գրվածքը, չափը, որակը և դիզայնը համաձայնեցնել պատվիրատուի հետ/, ինչպես նաև  մետաղական՝ ոսկեգույն, արծաթագույն, բրոնզագույն մեդալներով /որոնց առջևի երեսին նշված է գրաված տեղն ու միջոցառման անվանումը, իսկ երկրորդ երեսին՝ ԵՐԵՎԱՆԻ ՔԱՂԱՔԱՊԵՏԱՐԱՆ գրառումն ու Երևանի զինանշանի պատկերը/,
• հաղթող թիմին՝ 9 մարզիկ, 1 մարզիչ, 1 ներկայացուցիչ /ընդամենը 11 անձ/ միանման սպորտային հագուստ, իսկ թիմի ղեկավարներին նաև սպորտային կոստյում և կաշվե սպորտային կոշիկ /դիզայնը և որակը համաձայնեցնել պատվիրատուի հետ/,
• հանրապետական փուլին մասնակցության համար տրանսպորտի ապահովում 2015թ․-ից բարձր արտադրության ավտոբուսով կամ միկրոավտոբուսով դեպի մրցավայր /Հանրապետության որևէ քաղաքում/ և հակառակ ուղղությամբ,
• հաղթող և մրցանակակիր դպրոցներին պարգևատրում օդամղիչ հրացաններով /ընդհանուր 10 հատ/, որոնք պետք է լինեն ամբողջովին նոր /որակը, ապրանքանիշը, տեսակը և դիզայնը նախօրոք համաձայնեցնել պատվիրատուի հետ/,
• մրցաշարի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 հոկտեմբերի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 նոյեմբերի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 դեկտեմբերի 20-ը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2026թ․ հոկտեմբերի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7-12-րդ դասարանների աշակերտների 2026թ. Սպարտակիադա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քաղաքապետի գավաթ /բադմինթոն մարզաձևից/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մարմնամարզության Երևան քաղաքի առաջնություն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