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ներկերի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ներկերի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ներկերի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ներկերի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 ներկ նախատեսված փայտի և երկաթի համար, պատրաստված նիտրո ցելյուլոզային հիմքի վրա: 1 լիտր ներկը մեկ շերտով պետք է ներկի 7-9 քմ տարածք, լիարժեք չորացումը 1-2 ժամ։ Գույնը համաձայնեցնել պատվիրատուի հետ: Մատակարարը պետք է մատակարարի ապրանքը  1 կգ տարողությամբ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 ներկ, գույնը՝ սպիտակ, ներքին օգտագործման ծածկողականությունը 125-150 գ/մ2 ջրային հիմքով, պահպանման ժամկետ 24 ամիս արտադրման օրվանից, լվացվող: Ապրանքի մատակարարումը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