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հիգիենայի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հիգիենայի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հիգիենայի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հիգիենայի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տակդիր՝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տակդիր՝ մեծ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տակդիր՝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տակդիր միջին չափսի- մեկանգամյա օգտագործման, վարտիք, գործարանային փաթեթավորմամբ, փաթեթում առնվազն 30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տակդիր՝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տակդիր մեծ չափսի- մեկանգամյա օգտագործման, վարտիք, գործարանային փաթեթավորմամբ, փաթեթում առնվազն 30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15․08․2026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վ/շ , Գարեգին Նժդեհ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15․08․2026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տակդիր՝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Մեծահասակի տակդիր՝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