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մետաղական աղբամանների, նստարանների և տուռնիկների  (տեղադրումով)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մետաղական աղբամանների, նստարանների և տուռնիկների  (տեղադրումով)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մետաղական աղբամանների, նստարանների և տուռնիկների  (տեղադրումով)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մետաղական աղբամանների, նստարանների և տուռնիկների  (տեղադրումով)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տուռնիկներ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աղբամաններ (տեղադրումով)․
Մետաղական աղբամանը պետք է պատրաստված լինի առնվազն 680х450մմ չափսերի, մետաղական դույլով: Մետաղական հիմնակմախքը պետք է  պատրաստված լինի աղբամանի 
վերին մասում /եռակցման համար/ քառակուսի կտրվածքով առնվազն 15х15մմ չափսի մետաղական ձողից առնվազն 450մմ տրամագծով օղակ և նույնից նաև ստորին մասի համար /եռակցման համար/: Երկու մետաղական օղակների միջև հավասար հեռավորությունների վրա՝ դրսի կողմից, պետք է եռակցված լինեն առնվազն 20 հատ 680х40х2,5մմ չափսերի շերտավոր պողպատներ՝ վերին ծայրի մասերը առնվազն 500մմ բարձրության վրա՝ կորացված դեպի դուրս: Աղբամանի ստորին մասի մետաղական օղակին ուղղահայաց պետք է եռակցված լինեն 2 հատ 450х40х2,5մմ չափսերի շերտավոր պողպատներ յուրաքանչյուրի վրա 2 անցքեր՝ հարթակին /հատակին/ ամրացնելու համար: Աղբամանի ստորին մասին պտուտակներով պետք է ամրացված լինի ափսեաձև թիթեղ առնվազն 1մմ հաստությամբ առնվազն 450մմ տրամագծով: Աղբամանի կափարիչը պետք է պատրաստված լինի առնվազն 1մմ հաստության մետաղյա թիթեղից առնվազն 450մմ տրամագծով և մեջտեղում առնվազն 250մմ տրամագծով անցք: Աղբամանի դույլը պետք է պատրաստված լինի ցինկապատ թիթեղից առնվազն 0,5մմ հաստությամբ, առնվազն 470մմ բարձրության և առնվազն 400մմ տրամագծով: Մետաղական մասերը պետք է ներկված լինեն 
երկշերտ, մոխրագույն ներկով /բայց ոչ դույլը/: Աղբամանների տեղադրում իրականացնել պատվիրատուի ներկայացված հասցեներով: Երաշխիքային ժամկետը՝ առնվազն 1 տարի։
1.Աղբամանների պատրաստումը իրականացնել շինարարական նորմերի, կանոնների և տեխնիկական պայմաններին համապատասխան                                                                                                2.Տեղադրումը պետք է իրականացվի պատվիրատուի կողմից տրվող պատվեր առաջադրանքի հիման վրա:                 
*Բոլոր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(տեղադրումով)․
Նստարան՝ Մետաղական հիմնակմախքով և փայտյա նստատեղերով նստարան։ Նստարանը պետք է պատրաստված լինի առնվազն 2000х900մմ չափսերի: Մետաղական հիմնակմախքը պետք է  պատրաստված լինի քառակուսի կտրվածքով խողովակից /առնվազն 40х40х3մմ չափսերի/, նստարանի 2 կողամասերում՝ եռակցումով  /եռակցվող մասերը հղկել հղկաքարով/: Մետաղական կողամասերի բարձրությունը պետք է լինի առնվազն 630մմ:Մետաղյա կողամասերի ոտքերի ստորին մասում պետք է  եռակցված լինի առնվազն 3 մմ հաստությամբ, առնվազն 70х70մմ չափսերի 4 
մետաղական թիթեղներ՝ յուրաքանչյուրի վրա 4 անցքեր, հարթակին /հատակին/ ամրացնելու համար: Նստարանի անմիջապես նստատեղի տակ /փայտյա մասերի տակ, առջևում և ետնամասում/ պետք է 2 մետաղական կողամասերին  եռակցված լինեն 2 հատ առնվազն 30х30 մմ չափսերի քառակուսի կտրվածքով խողովակներ, մետաղի հաստությունը առնվազն 1,5մմ։ Մետաղական  2 կողամասերին՝ նստատեղի փայտերի ամրացման համար պետք է  եռակցված  լինեն պողպատյա անկյունակներ առնվազն 40х40х4մմ չափսերի և առնվազն 460 մմ երկարության, իսկ հենակի փայտերի ամրացման համար՝ պողպատե անկյունակներ առնվազն 40х40х4մմ, առնվազն 300 մմ երկարության: Նստարանի մեջտեղում՝ նստատեղի փայտյա մասերի տակ և հենակի փայտյա մասերի տակ տեղադրել առնվազն 30х20մմ հաստությամբ ուղղանկյուն կտրվածքով մետաղական խողովակ, մետաղի հաստությունը առնվազն 1,5մմ՝ եռակցելով հիմնակմախքին, իսկ փայտյա մասերին՝ հեղյուս և մանեկով /բոլտուգայկա/ ամրացված։ Նստարանի հենակին /4հատ/ և  նստատեղին /6հատ/ պետք է 2 մետաղական  կողամասերին հեղյուսով և մանեկով ամրացված լինեն առնվազն 1900х60х40մմ չափսերի 
չորացրած հաճարի հղկված փայտյա մասեր՝ նստատեղի մասերում եզրերը կլորացված: Մետաղական մասերը պետք է ներկված լինեն երկշերտ /գույնը ընտրել պատվիրատուի պատվերով/: Փայտյա մասերը պետք է լաքապատված լինեն հաճարի գույնը մգեցնող լաքով: Թիկնակի վերին փայտյա մասի վրա, լազերային փորագրությամբ, պետք է փորագրված լինի ,,Մալաթիա-Սեբաստիա,,: Նստարանների տեղադրումը իրականացնել պատվիրատուի ներկայացված հասցեներով: Նստարանի մետաղական հիմնակմախքի պատրաստումը /կորոցումները/ իրականացնել պատվիրատուի կողմից ներկայացված լուսանկարին համապատասխան: Երաշխիքային ժամկետը՝ առնվազն 1 տարի։                                                                                                       
1.Նստարանների պատրաստումը իրակականացնել շինարարական 
նորմերին, կանոններին և տեխնիկական պայմաններին 
 2.Տեղադրումը պետք է իրականացվի պատվիրատուի կողմից տրվող պատվեր-առաջադրանքի հիման վրա: 
Բոլոր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տուռնիկներ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տուռնիկներ (տեղադրումով)․
Մետաղական տուռնիկը նախատեսված է  ողնաշարի, 
պարանոցի և ձեռքերի բարդ մկանային  զարգացման համար։ Տարիքային խումբ՝ սկսած 14 տարեկանից։ Հետևյալ սպորտային կառույցը բաղկացած պետք է լինի առնվազն 3 հենասյուներից և տարբեր բարձրությունների առնվազն 3 խաչաձողերից։ Հենա- սյուները պետք է պատրաստված լինեն մետաղական պրոֆիլային խողովակներից՝ առնվազն 80x80x2մմ հատվածքով, յուրա- քանչյուրի  երկարությունը առնվազն 3200մմ, որից՝ առնվազն 700մմ պետք է տեղադրվի գետնի մեջ՝ բետոնացումով։ Խաչաձողերը պետք է պատրաստված լինեն առնվազն D25մմ տրամագծով մետաղական խողովակներից։ Խաչաձողերը պետք է եռակցված լինեն 3 հենասյուներին՝ տարբեր բարձրությունների վրա՝ առնվազն 1900մմ, 2100մմ և 2300մմ, խաչաձողերի երկարությունը պետք է լինի առնվազն 1340մմ։ Մետաղական տարրերը պետք է ներկված լինեն պոլիմերային 
փոշեներկերով։ Անհրաժեշտության դեպքում կարելի է կատարել արտաքին տեսքի փոփոխություն, առանց տեխնիկական բնութագրից շեղումների։ Հենասյուների տեղադրման համար գրունտում պետք է փորվեն 3 փոսեր՝ դրանց ոտքերի բետոնացման համար։ Մարզասարքը հենասյուներով պետք է տեղադրվի 3 փոսերի մեջ և բետոնացվի В15 դասի բետոնով 
կետային հիմքերով՝ առնվազն 0,4х0,4х0,7մ չափսերով։ Մարզասարքերի տեղադրումը իրականացնել պատվիրատուի ներկայացված հասցեներով։ Երաշխիքային ժամկետը՝ առնվազն 1 տարի։
1.Տուռնիկների պատրաստումը իրականացնել շինարարական նորմերի, կանոնների և տեխնիկական պայմաններին համապատասխան                                                                                                2.Տեղադրումը պետք է իրականացվի պատվիրատուի կողմից տրվող պատվեր առաջադրանքի հիման վրա:
Բոլոր ապրանքները պետք է լինեն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90-րդ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90-րդ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90-րդ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տուռնիկներ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