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011-514-216 edita.simonyan@yerevan.am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i9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ԵՔ-ԷԱՃԱՊՁԲ-26/299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ԵՔ-ԷԱՃԱՊՁԲ-26/299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է բերվում համակագիչ հետևյալ պարամետրերով.
Պրոցեսոր՝ Intel Core i9 առնվազն 14-րդ սերնդի, առնվազն 24 միջուկ և 32 հոսք, հիմնական հաճախականությունը առնվազն 3,2GHz, տուրբո հաճախականությունը  առնվազն 6,0 GHz,քեշ հիշողությունը առնվազն 36 MB համապատասխան պրոցեսորի PWN ջրային հովացուցիչ:
Մայրական սալիկ՝ Prime z790-P wi-fi LAN 2,5 GB:
Օպերատիվ հիշողությունը առնվազն 64 GB DDR5 առնվազն 6000 MT/Sհաճախականությամբ,ընդլայնման հնարավորությամբ:
SSD կուտակիչ առնվազն 1TB հիշողությամբ M-2 NV Me PC Le ինտերֆեյսով,կարդալու արագություն ոչ պակաս 3500 MB/վրկ,գրելու արագություն 3300 MB/վրկ :
HDD կուտակիչ ոչ պակաս քան 4TB,3,5 դույմ 5400 պտույտ մեկ վարկյանում,SATA 3:
Տեսաքարտ հիշողությունը ոչ պակաս 16GB GDDR 7 արտադրողականությունը ոչ պակաս քան NVIDIA GeForce RTX 5080-ը:
Սնուցման բլոկ առնվազն 1000վտ , հավաստագրումը ոչ ցածր քան 80+ gold, անաղմուկ հովացուցիչ: 
Համակարգչային իրանի արդյունավետ հովացման համակարգով և հետագա արդիականացման հնարավորությամբ:
Իրանը գույնը ՝ սև :
Նախապես տեղադրված օպորացիոն համակարգ՝ պատվիրատուի պահանջով: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2 տարի: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21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