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4.9341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438.75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Աջափնյակ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օրացույց տնակ՝  զսպանակով ։ Տնակի չափը` առնվազն  20 x 11 x 6 սմ
Էջերի չափը`առնվազն  20 x 10 սմ: : Ապրանքի  մատակարարումը մինչև Պատվիրատուի պահեստային տնտեսություն /Արա Սարգսյան 5/ կատարում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չկավճած, A+ դասի, օգտագործվում է լազերային և թանաքային երկողմանի տպագրման, պատճենահանման և գրասենյակային այլ աշխատանքների համար, թելիկներ չպարունակող, մեխանիկական եղանակով ստացված, առանց փայտային խեժի և գազանման քլորի պարունակությանբ Ձևաչափը` A4 (210x297 +-0.5 մմ): Համապատասխան ISO 9001, 14001 կառավարման սերտիֆիկացման համակարգերին: Խտությունը` համաձայն ISO 536 ստանդարտի` առնվազն 80 գր/մ2, սպիտակությունը` համաձայն ISO 11475 ստանդարտի, առնվազն`168 CIE, հաստությունը` համաձայն ISO 534 ստանդարտի 110 (+-1) Մկմ,պայծառությունը՝ համաձայն ISO 2470-2 առնվազն 109%, անթափանցելիությունը` համաձայն ISO 2471 ստանդարտի առնվազն 93%, անհարթությունը` 120մլ/րոպեից ոչ ավել (համաձայն ISO 8791/2), խոնավությունը`  4,0 % (+-0,6%): Մեկ տուփի մեջ թերթերի քանակը գործարանային փաթեթավորմամբ` 500 +-2 թերթ, 1 տուփի քաշը` առնվազն 2.5 կգ: 500 թերթանոց յուրաքանչյուր 5 տուփ՝ փաթեթավորված ստվարաթղթե արկղի մեջ: Պատվիրատուն կարող է պահանջել ապրանքի որակի, ինչպես նաև տեխնիկական բնութագրին համապատասխան լինելու մասին հավաստագիր: Ապրանքի  մատակարարումը մինչև Պատվիրատուի պահեստային տնտեսություն /Արա Սարգսյան 5/ կատարում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Արա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20.12.2026թ.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30199792/1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