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ԵՔ-ԷԱՃԱՊՁԲ-26/17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транспортные средства (микроавтобусы), предназначенные для технического обслуживания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Աղաբալյան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hayk.aghabalyan@yerevan.am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ԵՔ-ԷԱՃԱՊՁԲ-26/17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транспортные средства (микроавтобусы), предназначенные для технического обслуживания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транспортные средства (микроавтобусы), предназначенные для технического обслуживания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ԵՔ-ԷԱՃԱՊՁԲ-26/17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hayk.aghabalyan@yerevan.am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транспортные средства (микроавтобусы), предназначенные для технического обслуживания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предназначенные для технического обслуживания (микроавтобусы)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2026.01.13.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ԵՔ-ԷԱՃԱՊՁԲ-26/17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ԵՔ-ԷԱՃԱՊՁԲ-26/17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ԵՔ-ԷԱՃԱՊՁԲ-26/17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"ԵՔ-ԷԱՃԱՊՁԲ-26/17"*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"ԵՔ-ԷԱՃԱՊՁԲ-26/17"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"ԵՔ-ԷԱՃԱՊՁԲ-26/17"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ԵՔ-ԷԱՃԱՊՁԲ-26/17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Департаментом коммунальных служб муниципалитета Еревана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предназначенные для технического обслуживания (микроавтобусы)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2025г. Не использованная.Пробег не более 100 км.
Количество мест (шт.) 3
Колесная формула 2х4 
Тяговые колеса-сзади
Колесная база 3500 (+- 3%)
Грузоподъемность, не менее  1900 кг.
Тип КП  - не менне 6-и ступенчатой,механическая
Руль-гидравлический, левосторонний,регулируемый
Сидячие места не менне 3
Тип топлива  - Дизель
Мощность двигателя, и не менее 150-не более 320 л. с.
Тип двигателя EVRO 5 
Объем двигателя – не менее 2,8 л  не более 3.0 л.
Вместимость топливного бака, не менее 80 л.
Максимальная скорость- 150км/ч
Габариты: длина  5900 (+- 3%), ширина  2080 (+- 3%) мм, высота 2600 (+- 3%) мм.
Дорожная высота не менее 195мм не более 200мм
Габариты багажника 3570*1840*1870 (+- 3%)
Объем багажника не менее 12 ксм
Цвет желтый,белый или оранжевый / согласовать с заказчиком.
Подушки безопасности (водитель), ABS, EBD, ESC, система, центральный замок, система предупреждения о парковке /сзади/, салон: тканевый, электростеклоподъемники, панель индикаторов: ЖК-дисплей, регулируемое рулевое управление, кондиционер, аудиосистема с дистанционным управлением, электронная регулировка фар, противотуманные фары, боковые и задние двери багажника, 3-я тормозная фара, радио + USB +камера заднего вида, 215/75R16C 116/144R:полноразмерный запасной железный диск:
Гарантия и постгарантийное обслуживание 3 года/ 100000 км.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Компания-поставщик должна иметь официального представителя в Республике Армения и пункт технического обслуживания в г. Ереване или на расстоянии не более 10 км от г. Еревана.
Поставщик должен указать модель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