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ԵՔ-ԷԱՃԾՁԲ-25/171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Շենգավիթ վարչական շրջանի ամանորյա տոնական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ԵՔ-ԷԱՃԾՁԲ-25/171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Շենգավիթ վարչական շրջանի ամանորյա տոնական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Շենգավիթ վարչական շրջանի ամանորյա տոնական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ԵՔ-ԷԱՃԾՁԲ-25/171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Շենգավիթ վարչական շրջանի ամանորյա տոնական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382.48</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4.7307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4.7307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ԵՔ-ԷԱՃԾՁԲ-25/171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ԵՔ-ԷԱՃԾՁԲ-25/171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«ԵՔ-ԷԱՃԾՁԲ-25/171»*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ԵՔ-ԷԱՃԾՁԲ-25/171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«ԵՔ-ԷԱՃԾՁԲ-25/171»*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ԵՔ-ԷԱՃԾՁԲ-25/171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__</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ապահովել ամանորյա տոնական լուսային ձևավորում (լուսաշղթաների, լուսացանցերի, լուսագնդերի և այլ զարդարանքների ձեռքբերում, տեղադրում, մոնտաժում, հոսանքի սնուցման ապահովում, գործարկում, ընթացիկ սպասարկում, ապամոնտաժում, պահեստավորում, ինչպես նաև վարչական շրջանում առկա մասնակի վերանորոգման կարիք ունեցող լուսային զարդարանքների և լուսաշղթաների վերանորոգում և տեղադրում) ստորև ներկայացված քանակական և որակական ցուցիչներին համապատասխան Շենգավիթ վարչական շրջանի ներքոնշյալ հասցեներում (կից ներկայացվում է)։
Ձևավորման ամբողջ պարագաների ապամոնտաժումը, նշված հասցեում պատվիրատուի տիրապետմանը հանձնելը և պահեստավորելը պետք է իրականացվի կատարողի կողմից պատվիրատուի պահանջից հետո 5 օրյա ժամկետում։ Ստորև ներկայացված լուսաշղթաների, լուսացանցերի, լուսագնդերի և այլ զարդարանքների գույների, չափսերի և արտաքին տեսքի հետ կապված լրացուցիչ մանրամասները համաձայնեցնել պատվիրատուի հետ։
1.Արշակունյաց պ.
Փողոցների կողմեր՝ 2
Տեղադրվող տեղերի քանակը՝100 տեղ
Նկարագիր 
Աստղ-1.5x1․5մ-200 հատ, մետաղական կոնստրուկցիա, փաթաթված 2000-3000 Կելվին լույսով
Ամանորյա խաղալիք  1․5x1․5մ-200 հատ, մետաղական կոնստրուկցիա, փաթաթված 2000-3000 Կելվին լույսով
Նվերի տուփ- 1․5x1․5մ-200 հատ, մետաղական կոնստրուկցիա, փաթաթված 2000-3000 Կելվին լույսով
Տեղադրվող լույսերի կամ զարդարանքների քանակը՝  600 հատ
2. Բագրատունյաց փ.
Փողոցների կողմեր՝ 2
Տեղադրվող տեղերի քանակը՝65 տեղ
Նկարագիր 
Բանվորի արձանի օղակաձև հատվածից մինչև Երևանյան լճի հարակից կամուրջ ընկած հատված՝ լուսասյուների միջև, կախված է լինելու մետաղական մալուխներ, որոնցից էլ պետք է կախվեն թափվող լույսեր, թափվող լույսերի լամպերի միջև հեռավորությունը 0.5-0.6սմ-ից ոչ ավել, լամպերի բարձրությունը՝ 0.5մ-ից ոչ պակաս, քանակը՝ առվազն 600 հատ (տեղադրում, սպասարկում, ապամոնտաժում)։
Գ․ Նժդեհի հրապարակից մինչև Երևանյան լիճ ընկած հատվածում 30 տեղ տեղադրվելու է՝ 
Աստղ- 1․5x1․5մ-40 հատ, մետաղական կոնստրուկցիա, փաթաթված 2000-3000 Կելվին լույսով
Ամանորյա խաղալիք  1․5x1․5մ-40 հատ, մետաղական կոնստրուկցիա, փաթաթված 2000-3000 Կելվին լույսով
Նվերի տուփ- 1․5x1․5մ-40 հատ, մետաղական կոնստրուկցիա, փաթաթված 2000-3000 Կելվին լույսով
Երևանյան լճի կամուրջի հատվածում 2026թ. մետաղական - (Կամուրջի աջ և ձախ կողմերում տեղադրել 1մ բարձրությամբ, 2 մ լայնությամբ 2026թ. մետաղական կոնստրուկցիա, ընդգծված լեդ տափակ լույսով, տեղադրում, սպասարկում, ապամոնտաժում) ։
Աստղ- 1․5x1․5մ-8 հատ, մետաղական կոնստրուկցիա, փաթաթված 2000-3000 Կելվին լույսով
Տեղադրվող լույսերի կամ զարդարանքների քանակը՝  760 հատ
3. Գ. Նժդեհ փ.
Փողոցների կողմեր՝ 2
Տեղադրվող տեղերի քանակը՝ 75 տեղ
Նկարագիր 
Մոլորակ 1.5մ -18 հատ,մետաղական կոնստրուկցիա, փաթաթված 2000-3000 Կելվին լույսով,
Մոլորակ 1մ  -  18 հատ, մետաղական կոնստրուկցիա,  փաթաթված 2000-3000 Կելվին լույսով,
Մոլորակ 0.8մ -18 հատ, մետաղական կոնստրուկցիա,  փաթաթված 2000-3000 Կելվին լույսով,
Գունդ  1.5մ -18 հատ, մետաղական կոնստրուկցիա, փաթաթված 2000-3000 Կելվին լույսով,
Գունդ  1մ  -  18 հատ, մետաղական կոնստրուկցիա, փաթաթված 2000-3000 Կելվին լույսով,
Գունդ  0.8մ -18 հատ, մետաղական կոնստրուկցիա, փաթաթված 2000-3000 Կելվին լույսով,
Աստղ 1մ – 18 հատ, մետաղական կոնստրուկցիա, ընդգծված տափակ լեդ լույսով
Աստղ 0.8մ – 18 հատ, մետաղական կոնստրուկցիա, ընդգծված տափակ լեդ լույսով
Աստղ 0.4մ – 18 հատ, մետաղական կոնստրուկցիա, ընդգծված տափակ լեդ լույսով
Ընկնող աստղ 1մ – 50 հատ,
Ընկնող աստղ 1.2մ – 50 հատ,
Ծառեր Մեծ (12մ)    – 185 հատ, փաթաթված 140մ 2000-3000 Կելվին լույսով,
Ծառեր Միջին (5մ)  - 101 հատ, փաթաթված 40մ 2000-3000 Կելվին լույսով,
Ծառեր Փոքր (4.5մ) – 14 հատ, փաթաթված 20մ 2000-3000 Կելվին լույսով,
Հանդիպակաց մայթերի լուսասյուներից ձգվելու են մետաղական մալուխներ, որոնցից կախվելու են վերը նշված լուսային զարդարանքները։
      Տեղադրվող լույսերի կամ զարդարանքների քանակը՝  562 հատ
4. Արտաշիսյան փ.
Փողոցների կողմեր՝ 2
Տեղադրվող տեղերի քանակը՝ 24 տեղ
Նկարագիր 
Լուսաշղթա - (10մ ոչ պակաս, լամպերի հեռ. 50-60սմ, կախվածությունը 15 և 20սմ՝ մեկումեջ, լամպերի /LED/ հզորությունը՝ 8W-4200K, տեղադրում, սպասարկում, ապամոնտաժում)։ Լուսաշղթայի ծայրերից կախված են լինելու փայտե տնակներ,տեղադրում, սպասարկում, ապամոնտաժում։
Փայտե տնակ – (Բարձրություն 60սմ, լայնությունը 35սմ,ներսում կախված լինի 8W-4200K լամպ, տեղադրում, սպասարկում, ապամոնտաժում)։
Տեղադրվող լույսերի կամ զարդարանքների քանակը՝  48 հատ
5. Կարմիր Բլուրի օղակաձև ճանապարհ 
Փողոցների կողմեր՝ 1
Տեղադրվող տեղերի քանակը՝ 12 տեղ
Նկարագիր 
Ձնեմարդ անձրևանոցով 2026թ.– (Ձնեմարդի բարձրությունը 2մ, լայնությունը 1մ, 200մ 2000-3000 Կելվին շղթա լույսով, 10 հատ կիսագունդ տրամաչափը 1մ ոչ պակաս 40մ 2000-3000 Կելվին շղթա  լույսով փաթաթված, 2026թ. պատրաստված երկաթե կոնստրուկցիայով 2-5մ՝ ընդգծված 50մ տափակ LED    լույսով, ներսը 500մ ներսում 2000-3000 Կելվին շղթա լուսով փաթաթված, տեղադրում, սպասարկում, ապամոնտաժում) ։
Լուսաշղթա - (10մ ոչ պակաս, լամպերի հեռ. 50-60սմ, կախվածությունը 15 և 20սմ՝ մեկումեջ, լամպերի /LED/ հզորությունը՝ 8W-4200K, տեղադրում, սպասարկում, ապամոնտաժում)։ Լուսաշղթայի ծայրերից կախված են լինելու փայտե տնակներ,տեղադրում, սպասարկում, ապամոնտաժում։
Փայտե տնակ – (Բարձրություն 60սմ, լայնությունը 35սմ,ներսում կախված լինի 8W-4200K լամպ, տեղադրում, սպասարկում, ապամոնտաժում)։
Տեղադրվող լույսերի կամ զարդարանքների քանակը՝  12 հատ
6. Բանվորի արձանի օղակաձև ճանապարհ
 Փողոցների կողմեր՝ 1
Տեղադրվող տեղերի քանակը՝ 32 տեղ
Նկարագիր 
Ձնեմարդ՝ անձրևանոցով 2026թ․- (Ձնեմարդի բարձրությունը 2մ, լայնությունը 1մ, 200մ 2000-3000 Կելվին շղթա լույսով)։
Շեղանկյունաձև զարդարանք պատրաստված մետաղական կոնստրուկցիայով՝ ընդգծված տափակ LED լույսով, ներսում 2000-3000 Կելվին շղթա լույսով փաթաթված, շեղանկյունները միացված լուսաշղթաներով (լամպերի հեռ. 50-60սմ, կախվածությունը 15 և 20սմ՝ մեկումեջ, լամպերի /LED/ հզորությունը՝ 8W-4200K, տեղադրում, սպասարկում, ապամոնտաժում)։
Շեղանկյուն-2-1․2մ-10
Շեղանկյուն-1․8-1․2մ-10
Շեղանկյուն-1․6-1․2մ-10
Տեղադրվող լույսերի կամ զարդարանքների քանակը՝  32 հատ
7. Արտաշատի խճուղի
 Փողոցների կողմեր՝ 1
Տեղադրվող տեղերի քանակը՝ 12 տեղ
Նկարագիր 
Ձնեմարդ անձրևանոցով 2026թ.– (Ձնեմարդի բարձրությունը 2մ, լայնությունը 1մ, 200մ 2000-3000 Կելվին շղթա լույսով, 10հատ կիսագունդ տրամաչափը 1մ ոչ պակաս 40մ 2000-3000 Կելվին շղթա  լույսով փաթաթված, 2026թ. պատրաստված մետաղական կոնստրուկցիայով 2-5մ՝ ընդգծված 50մ տափակ LED լույսով, ներսը 500մ 2000-3000 Կելվին շղթա լույսով, տեղադրում, սպասարկում, ապամոնտաժում) ։
Տեղադրվող լույսերի կամ զարդարանքների քանակը՝  12 հատ
8. Գարեգին Նժդեհի հրապարակ
 Փողոցների կողմեր՝ 1
Տեղադրվող տեղերի քանակը՝ 469 տեղ
Նկարագիր 
1 տեղ - «2026թ.» գրվածք պատրաստված մետաղական կոնստրուկցիայով՝ նախատեսված ֆոտոզոնայի համար, 2.5-7մ, թվերի հաստությունը 25սմ, ընդգծված 130 մ տափակ LED  լույսով, ներսը 500մ  2000-3000 Կելվին փաթաթված շղթա լույսով, գրվածք պատրաստված մետաղական կոնստրուկցիայով՝ ՇԵՆԳԱՎԻԹ, տառերի բարձրությունը առավելագույնը 2.5մ, գրվածքի Թ տառի վերին մասում անհրաժեշտ է տեղադրել ձմեռ պապիկի գլխարկ, տառերի հաստությունը 25սմ, ընդգծված 200մ տափակ LED  լույսով, ներսը 1000մ  2000-3000 Կելվին փաթաթված շղթա լույսով, ինչպես նաև տոնածառի տակ, որպես զարդարանք դնելու համար զարդարված ստվարաթղթե նվերի տուփեր 70-80 հատ:
Գունդ – 8 հատ, տրամաչափը 1.5մ, ոչ պակաս 60մ 2000-3000 Կելվին շղթա  լույսով փաթաթված,
Գունդ – 8 հատ, տրամաչափը 1մ, ոչ պակաս 50մ 2000-3000 Կելվին շղթա  լույսով փաթաթված,
Հրապարակի կենտրոնական հատվածում 350մ լուսաշղթա, լամպերի հեռ. 50-60սմ, կախվածությունը 15 և 20սմ՝ մեկումեջ, լամպերի /LED/ հզորությունը՝ 8W-4200K, տեղադրում, սպասարկում, ապամոնտաժում)։
Հրապարակի կենտրոնական հատվածի լուսասյուների միջև կախված է լինելու մետաղական մալուխներ, որոնցից էլ կախվելու են թափվող լույսեր, թափվող լույսի լամպերի հեռավորությունը 0.5-0.6-ից ոչ ավել, բարձրությունը՝ 0.5մ-ից ոչ պակաս, քանակը՝ առվազն 1750 հատ (5 շարքով)։ 
Գ․ Նժդեհի հրապարակի շրջակա ծառերը՝ փաթաթված 140մ 2000-3000 Կելվին լույսով, ծառերի քանակ-100 հատ։ (Տեղադրում, սպասարկում, ապամոնտաժում)։
Աստղ պատրաստված մետաղական կոնստրուկցիայով, բարձրությունը   2․5մ, պատերի լայնությունը՝ 20սմ, փաթաթված տափակ /LED/ լույսով-12 հատ։
Տոնածառ մեծ պատրաստված մետաղական կոնստրուկցիայով, բարձրությունը   2մ, պատերի լայնությունը՝ 20սմ, փաթաթված տափակ /LED/ լույսով-12 հատ։
Տոնածառ եռանկյունաձև պատրաստված մետաղական կոնստրուկցիայով, բարձրությունը 2․5մ։
Տեղադրվող լույսերի կամ զարդարանքների քանակը՝  469 հատ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30.12.2025թ․ ներառյալ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