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լայնությունը 90-110մմ, երկ.  առնվազն 22 մ, պատրաստված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Նախընտրելի է   Silk Soft  կամ   Soft Papyrus  կամ  Papia ֆիրմաների ապրանքներ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տարաներում՝ 500գ-ից մինչև 1000գ զանգվածներով:Անվտանգությունը,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չափածրարված 0.5լ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0.5 լ պլաստմասե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ցինկ-քլորիդե, երկարաժամկետ օգտագործման, AA, 1.5 Վ, R6 (մատնաչափ)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LR03, 1.5V, ալկալիական։
Քանակը հավաքածուի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մաստիկա բոլոր տեսակի հատակների ,փայլեցման և պահպանման համար,բարձր
որակի ,լցված 1,0կգ պոլիմերային տարաների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 բամբակյա գործվածքից, չափսը՝ 100x50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Ժամացույցի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