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ըմպելու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ըմպելու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ըմպելու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ըմպելու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Շշալցված 0,5լ տարողությամբ պոլիմերային և ապակե  շշերով, պտուտակավոր կափարիչով ըստ «Սննդամթերքի անվտանգության մասին» օրենքի: Մատակարարվող ապրանքի 70%-ը պետք է լինի պոլիմերային շշերով, 30%-ը՝ ապակե շշերով,  ապակե շշերը օգտագործումից հետո վերադարձվում են մատակարարին: Մատակարարումը կատարվում է մատակարարի միջոցների հաշվին` նշված հասցեով:
Մատակարարման կոնկրետ օրը, ժամը, տեսականին և քանակը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