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և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և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և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և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09:45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1 - Գրասենյակային աթոռ՝ անիվներով, պաստառի նյութ՝ ցանց, գույնը սև, բարձրության կարգավորմամբ,գլուխը հենելու համար նախատեսված հարմարանքով՝ բարձրանալու և իջնելու հարմանությունով և դեպի վերև ներքև պտտվող հարմարությունով, արմնկակալները՝ պլաստմասե, կարկասը՝ պլաստմասե, խաչուկը և անիվները՝ մետաղական: Չափսերը՝  նստատեղի լայնքը բռնակով առնվազն  60 սմ, խորությունը առնվազն 45 սմ, նստատեղից արմնկակալները բարձրությունը  առնվազն 20սմ, նստատեղից մեջքի բարձրությունը առնվազն 90 սմ, անիվների տրամագիծը՝ առնվազն 50 սմ: Երաշխիքային ժամկետը՝ 365 օր։ Ապրանքի մատակարարումը մինչև տեղադրման վայր կատարում է Վաճառողը։ Ապրանքը պետք է լինի փաթեթավորված, մաքուր, առանց փոշու և առանց վնասավծքների: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2 - Աթոռ գրասենյակային՝ փայտյա  հիմնակմախքով՝ 4 ոտքերով և փայտե արմնկակալներով: Գույնը՝ շագանակագույն/ երանգը համաձայնեցնել պատվիրատուի հետ, լայնությունը՝ առնվազն 50սմ, խորությունը առնվազն 60 սմ, բարձրությունը  առնվազն 80սմ (շեղումը՝ +/-2սմ), արմնկակալների բարձրությունը  առնվազն 20սմ: Նստատեղը առնվազն 5սմ հաստության  սպունգով և պաստառապատված սև կաշվով,: Ապրանքի մատակարարումը կատարում է Վաճառողը։ Ապրանքը պետք է լինի փաթեթավորված, մաքուր, առանց փոշու և առանց վնասավծքների: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 Երեսպատումը Էկո կաշի, ամրակալները պլաստիկ՝ երեսպատված էկո կաշվով։ Ճոճելու մեխանիզմով որը հնարավորություն կտա կարգավորել բազկաթոռը աշխատանքային դիրքում։ Խաչուկը պլաստիկ, ամորտիզատորը՝ 3-րդ դաս։ Անիվները  11 մմ տրամագծով։ Հիմքը ոչ մոնոլիտիկ։ Առավելագույն ծանրությունը 100-120 կգ։ Ապրանքի մատակարարումը կատարում է Վաճառողը։ Ապրանքը պետք է լինի փաթեթավորված, մաքուր, առանց փոշու և առանց վնասավծքների: Գույնը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 Սեղան առնվազն 18մմ հաստությամբ լամինատ /գույնը՝ համաձայնեցնել պատվիրատուի հետ/Սեղանի չափսերը՝առնվազն /Ե.120x Լ80xԲ.75/սմ  Մի կողմից 3 դուրս քաշովի դարակներով,  մյուս կողմից՝ համակարգչի համար նախատեսված մասով, գզրոցի լայնությունը առնվազն 38սմ, սողնակները առանցքակալներով՝ ամերիկյան տեսակի, բռնակները մետաղական: Սեղանի երեսը և ոտքերը եզրապատված  պրոֆիլներով, իսկ մնացած մասերը եզրապատված պլաստիկ եզրաժապավեններով։ Սեղանը պետք է հավաքվի միացման հանգույցներով (պտուտակները դրսի կողմից չերևան): Ապրանքի մատակարարումը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 18մմ հաստությամբ լամինատ, չափսերը՝ /Ե.120xԼ50xԲ.70/սմ, երեսը և ոտքերը եզրապատված  պրոֆիլներով։ Ունենա առնվազն 2 բաց դարակ, իսկ մնացած մասերը եզրապատված պլաստիկ եզրաժապավեններով։ Պետք է հավաքվի միացման հանգույցներով (պտուտակները դրսի կողմից չերևան): Ապրանքի մատակարարումը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 18մմ հաստությամբ լամինատ, չափսերը՝ /Ե.100xԼ50xԲ.70/սմ, երեսը և ոտքերը եզրապատված  պրոֆիլներով, իսկ մնացած մասերը եզրապատված պլաստիկ եզրաժապավեններով։ Պետք է հավաքվի միացման հանգույցներով (պտուտակները դրսի կողմից չերևան): Ապրանքի մատակարարումը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Չափերը՝ առնվազն 120x65x75: Պատրաստվում է լամինացված ԴՍՊ 18մմ հաստության:Սեղանը պետք է ունենա ստեղնաշարի համար նախատեսված  դուրս քաշովի դարակ ։Սեղանի երեսը կողային նիստերին է ամրացվում պլաստմասե անկյունակների միջոցով (անկյունակների յուրաքանչյուր կողմում` 2-ական անցք): Անհրաժեշտ պարագաներ` 5 մմ հաստության պլաստմասե տակդիրներ (ոտքեր), պտուտակ, ինքնասոսնձվող խցափակումներ,  կպչուն PVC ժապավեն, որը պետք է օգտագործել բոլոր երևացող մասերում։
Սեղանի ետնամասը` ներքևից վերև, ներսի կողմից, փակվում է  18 մմ հաստության, 10սմ բարձրության լամինացված ԴՍՊ-ի շերտերով, որոնց երևացող կողմերը պատվում են համահունչ գույնի PVC ժապավենով և տեղադրվում են իրարից 5 սմ բարձրության վրա: Սեղանի միջնապատի վրա բացվում է 10(+_2սմ) տրամագծով անցք, որի եզրերը պատվում են կլոր պլաստմասով: 
Սեղանի  երեսի վրա բացվում է 10(+_2սմ) տրամագծի կլոր անցք, որի եզրերը պատվում են կլոր պլաստմասով։ 
Ապրանքի մատակարարումը կատարում է Վաճառողը։
Սեղանի գույնը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Չափսերը/Բ.210xԼ1.30xԽ50/սմ, առնվազն 18 մմ հաստությամբ լամինատից, մի կողմը  հագուստի կախիչների համար նախատեսված ձողով, վերին և ստորին հատվածներում 25սմ բարձրությամբ դարակատեղերով: Բռնակները մետաղական, մեկ դուռը՝ ամբողջ բարձրությամբ, մյուս հատվածը՝ վերվի մասում՝ բաց երեք դարակներով և երկու դռներով՝ ներքի մասում: Գրապահարանը պետք է հավաքվի միացման հանգույցներով /պտուտակները դրսի կողմից չերևան/: Ապրանքը պետք է լինի փաթեթավորված, մաքուր, առանց փոշու և առանց վնասավծքների: Գույնը, գծագիրը և դիզայնը համաձայնեցնել պատվիրատուի հետ: Ապրանքի  մատակարարումը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 քիվ` ալյումինե պրոֆիլ, առնվազն մեկ կամ երկու կողմից հավաքելու հնարավորությամբ,չափսը` 5x3սմ (+-5% շեղում): Շերտերը` ուղղահայաց, գործվածքը` հատուկ մշակված կտորից կամ պոլիմերային նյութերից, լայնությունը` 80մմ-ից 100մմ: Պտտվող մեխանիզմը երկակի փոխանցմամբ: Ներքևի շղթան և աշխատող  շղթան` պլաստմասե, համալրված ամրացման համար անհրաժեշտ մետաղական և/կամ պլաստմասե բոլոր անհրաժեշտ դետալներով:  Այլ պայմաններ․ Ապրանքի մատակարարումը կատարում է Վաճառողը։ Մատակարարված ապրանքը պետք է լինի նոր՝ չօգտագործված: 
Գույնը համաձայնեցնել Պատվիրատուի հետ: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Հագուստի կախիչ հատակին դրվող  հագուստի , գլխարկների,պայուսյակների և  անձրևանոցի համար։ Բարձրությունը առնվազն 176 սմ,նյութը մետաղ ։
Հիմքը  քարից  սկավառակ/ արհեստական կան բնական/ կամ ոտիկներով  գույնը համաձայնեցնել պատվիրատուի հետ, կեռիկների քանակը առնվազն 12։ Ապրանքի մատակարարումը մինչև կատարում է Վաճառողը։ Մատակարարված ապրանքը պետք է լինի նոր՝ չօգտագործված: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պահարանի մեջ տեղադրելու համար:  Արտաքին չափերը /մմ /  280*340*295
 Ներքին չափերը 277*337*240
Քաշե առնվազն 8.5 կգ,
Կողպեքի տեսակը՝ գաղտնաբառով: Ապրանքի մատակարարումը մինչև կատարում է Վաճառողը։ Մատակարարված ապրանքը պետք է լինի նոր՝ չօգտագործված: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սեղանի համար անհրաժեշտ է  կցասեղան՝ համակարգչի պրոցեսորը տեղավորելու համար, և պրոցեսորի վերևից  մինչև սեղանը ընկած հատվածում  դարակ:Նյութը պետք է լինի  18 մմ հաստությամբ լամինատ, գույնը համաձայնեցնել պատվիրատուի հետ: Չափերը՝ պրոցեսորի դարակ՝  լայնություն  30սմ , բարձրություն 45 սմ:
Դարակ՝  բարձրությունը 22 սմ , լայնություն 30 սմ: Ապրանքի տեղափոխումը, բեռնաթափումը, տեղադրումը և կարգաբերումը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