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մոնիտորի և անխափան սնուցման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 narine.ghazaryan@yerevan.am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մոնիտորի և անխափան սնուցման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մոնիտորի և անխափան սնուցման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մոնիտորի և անխափան սնուցման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դույմ LED/IPS   VGA-1/HDMI-1 մուտքեր, Էկրանի ֆորմատ 16:9, կետայնություն 1920x1080: Հաճախականություն 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 Double-conversion Online UPS (կրկնակի փոխանցմամբ, մաքուր լարումով), հզորություն 3000 ՎԱ/2700Վտ, մարտկոցներ 6հատ՝ 12Վ/9ԱԺ, լիցքավորման ժամանակ մոտ 4 ժամ մինչև 90%, մարտկոցի աշխատանք -մոտ 3 րոպե՝ լրիվ բեռի դեպքում  -մոտ 10 րոպե՝ միջին բեռի դեպքում  ելքային լարում- մաքուր սինուսոիդա (pure sine wave) մուտքային լարման տիրույթ-120-300Վ  Ելքային ճշգրտություն ±1%  Ելքային հաճախականություն- 50 կամ 60Հց  Էկրան LCD ցույց է տալիս լարման և վիճակի մասին տվյալներ Չափեր՝ 421 x 190 x 318մմ (±2մմ), Քաշը մոտ 28կգ, Միացումներ USB, RS-232, SmartSlot (SNMP քարտի տեղադրման համար), Աղմուկ՝ մինչև 50դԲ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31.10.2025թ.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