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ԵՔ-ԷԱՃԱՊՁԲ-25/284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бытовые материалы и части рабочих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ԵՔ-ԷԱՃԱՊՁԲ-25/284</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бытовые материалы и части рабочих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бытовые материалы и части рабочих инструментов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ԵՔ-ԷԱՃԱՊՁԲ-25/284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бытовые материалы и части рабочих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Газонокосилочная леска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головка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тележка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ԵՔ-ԷԱՃԱՊՁԲ-25/284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ԵՔ-ԷԱՃԱՊՁԲ-25/284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электроды, предназначенные для ручной дуговой сварки угловых, стыковых и торцевых соединений углеродистых и низколегированных сталей и металлоконструкций во всех пространственных положениях. Диаметр: 3,0 мм. Масса упаковки: 1 кг. Длина: 300-350 мм. Минимальное количество в упаковке: 100 шт. Не требуют специальной очистки поверхности от ржавчины и других загрязнений. Легко воспламеняются (в том числе и повторно).
Вся продукция должна быть новой и не бывшей в употреблении. Срок поставки продукции – 3 календарных дня с даты получения заявки от потребителя.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железа. Размеры: 115x1,2x22,2 мм. Диск должен обладать высокой производительностью и длительным сроком службы.
Вся продукция должна быть новой и неиспользованной. Срок поставки – 3 календарных дня с даты получения заявки от покупателя. Поставщик обязан осуществить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Газонокосилочная леска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Газонокосилочная леска 2,6 мм, 5 упаковок по 500 метров (1 упаковка 100 метров).
Вся продукция должна быть новой и неиспользованной. Доставка осуществляется в течение 3 календарных дней с момента получения запроса от клиента. Поставщик обязан взять на себя транспортировку и разгрузку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головка газонокосилки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головка газонокосилки 2,5*4 м предназначена для скашивания травы и сорняков.
Весь товар должен быть новым и неиспользованным. Срок поставки – 3 календарных дня с даты получения заявки от покупателя. Поставщик обязан осуществить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Оцинкованное строительное ведро. Предназначено для песка, цемента и других строительных материалов. Объём 10 л.
Вся продукция должна быть новой и неиспользованной. Доставка продукции должна быть осуществлена в течение 3 календарных дней с момента обращения покупателя. Поставщик обязан осуществить транспортировку и разгрузку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тележка рассчитана на перевозку до 140 кг груза. Полиуретановые колеса обеспечивают плавное и устойчивое движение.
Вся продукция должна быть новой и неиспользованной. Срок поставки – 3 календарных дня с даты получения заявки от покупателя. Поставщик обязан осуществить транспортировку и разгрузку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Веник/обычный/ сухая масса (350-500) грамм, длина: 80-90 см, ширина подметальной части: 35-40 см.
Все товары должны быть новыми и неиспользованными.
Товары должны быть доставлены заказчиком в течение 3 календарных дней с момента подачи заявки.Транспортировка и разгрузка товара должны осуществляться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Договора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Договора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Договора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Договора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Договора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Договора в силу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Договора в силу  21-й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Сварочные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Газонокосилочная леска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головка газонокосилки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