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մահճակալի կոնստրուկցիան պետք է լինի ամուր, հուսալի և չսպառնա երեխայի անվտանգությանը։ Հումքը, որից պատրաստվելու է մահճակալը, պետք է լինի հաճարի փայտից և լամինատի համակցությունից, էկոլոգիապես մաքուր, հղկված և լաքապատ, նախընտրելի է փայտի բաց երանգները։ Մահճակալը պետք է լինի բարձր կողամասերով, առկա լինի սանդուղք, սանդուղքի վրա պետք է լինեն բռնակներ՝ բարձրանալու համար` չժանգոտվող մետաղական կամ այլումինե կցամասերով։ Մահճակալի չափսերը՝ առնվազն 180x90x85 սմ։ Հարկերի միջև եղած բարձրությունը պետք է լինի բավականաչափ, որպեսզի և´ երեխան, և´ մեծահասակը կարողանա նստել։ Մահճակալի առաջին հարկի տակ պետք է առկա լինեն դարակներ՝ երկու հատ՝ բռնակներով և համակցված պահարան։ Մահճակալը ունենա 2 ներքնակ (մատրաս), որի չափսերը համապատասխանում են երկհարկանի մահճակալի կոնստրուկցիայի  չափսերին։ Ներքնակի բարձրությունը չպետք է գերազանցի մահճակալի կողամասերը։ Գույնը համաձայնեցնել պատվիրատուի հետ: Ապրանքը մատակարարել մատակարարի հաշվին և միջոցներով Ավան վարչական շրջանի ղեկավարի աշխատակազմի կողմից տրամադրված հասցեներով: Ապրանքի համար պարտադիր պայման է չօգտագործված (նոր) լինելը, մահճակալի և  ներքնակի համար առնվազն 2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 ստանդարտ, աղմուկ (dB)՝ առնվազն 45, արագ սառեցման համակարգ՝ ոչ, գազի տեսակ՝ R600a, գույն՝ սպիտակ, դարակների նյութ՝ ապակի, դռների վերադասավորում՝ այո, դռների քանակը՝ առնվազն 2, զրոյական խցիկ՝ ոչ, էկրան՝ ոչ, էներգախնայողության դաս՝ A+, ընդհանուր օգտակար ծավալ (լ)՝ առնվազն 142, լուսավորման համակարգ՝ այո, կառավարման տեսակ՝ մեխանիկական, կլիմատիկ դաս՝ T, կոմպրեսսորի տեսակ՝ ստանդարտ, ձվի պահոց՝ դռան վրա, շշերի դարակ՝ դռան վրա, չափերը (ԲxԼxԽ) սմ՝ առնվազն 125x50x48, ջրի դիսպենսեր՝ ոչ, սառեցման առավ. աստիճան (Ց)՝ առնվազն 18, սառեցման համակարգ՝ Defrost, սառեցման հզորություն (կգ/24ժ)՝ առնվազն 2, սառնախցիկի ծավալ (Լ)՝ առնվազն 100, սառույց պատրաստող սարք՝ ոչ, սառցախցիկի դիրք՝ վերին, սառցախցիկի ծավալ (լ)՝ առնվազն 42, տարեկան հոս. ծախս (կՎտ/տարի)՝ ոչ, տեսակը՝ երկխցիկանի: Երաշխիքը՝ առնվազն 3 տարի: Առաքումը և տեղադրումը կատարվում է ըստ պատվիրատուի առաջարկած վայրի, մատակարարի միջոցների հաշվին: Առաքումը ըստ պահանջված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Եփման մակերեսը՝ համակցված, ջեռոցի տեսակը՝ էլեկտրական, այրիչների քանակը՝ առնվազն 4, գազայրիչների քանակը՝ առնվազն 3, էլեկտրականը՝ առնվազն 1, աշխատանքային ռեժիմների քանակը՝ նվազագույնը 2, էլեկտրական այրման տեսակը՝ ավտոմատ, գույնը՝ սպիտակ, չափսը՝ առնվազն 50x85x57 սմ, էներգախնայողության նվազագույն դասը՝ A: Երաշխիքը՝ առնվազն 1 տարի: Առաքումը և տեղադրումը կատարվում է ըստ պատվիրատուի առաջարկած վայրի, մատակարարի միջոցների հաշվին: Առաքումը՝ ըստ պահանջված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 ստանդարտ, աղմուկը լվացքի ժամանակ՝ առնվազն (dB) 59, աղմուկը քամելու ժամանակ՝ առնվազն (dB) 74, էկրան՝ այո, էներգախնայողության դաս՝ A+, լվացքի դաս՝ A, լվացքի քանակությունը (կգ)՝ առնվազն 6, խորություն (սմ)՝ առնվազն 40, ծրագրերի քանակ՝ առնվազն 23, ջրի ծախսը (լ/ցիկլ)՝ առնվազն 48, քամելու արագություն (պտ/րոպե)՝ առնվազն 1000, քամելու դաս՝ C: Գույնը համաձայնեցնել պատվիրատուի հետ: Երաշխիքը՝ առնվազն 3 տարի։ Առաքումը և տեղադրումը կատարվում է ըստ պատվիրատուի առաջարկած վայրի, մատակարարի միջոցների հաշվին: Առաքումը ըստ պահանջված քանակի: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հոկտեմբերի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հոկտեմբերի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հոկտեմբերի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հոկտեմբերի 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