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պայուսակների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պայուսակների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պայուսակների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պայուսակների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ԵՔ-ԷԱՃԱՊՁԲ-25/83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7-8-րդ դասարանների աշակերտների համար, ջրակայուն 40-45սմ լայնությամբ և  45-50սմ բարձրությամբ, հարմարեցված ձեռքով բռնելու(բռնակ) և ուսին գցելու համար: Ուսագոտիները 5սմ լայնքով պատրաստված փափուկ կտորից, որոնց երկարությունը հնարավոր լինի կառավարել:  Պատրաստված  ամուր, որակյալ գործվածքից(առանց յուրահատուկ հոտի, էկոլոգիապես մաքուր): Մեջքի հատվածում օրթոպեդիկ  հատուկ շնչող մակերեսով, քաշը չգերազանցի առավելագույնը 1կգ: Պայուսակի ներսից՝ նվազագույնը 2 գրպաններով,  արտաքին գրպաններով նախատեսված ջրի շշի համար: Տեսքը և ձևը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2-5-րդ դասարանների աշակերտների համար, ջրակայուն առնվազն 30-35սմ լայնությամբ և 40-45 սմ բարձրությամբ, հարմարեցված ձեռքով բռնելու(բռնակ) և ուսին գցելու համար: Ուսագոտիները առնվազն 5սմ լայնքով պատրաստված փափուկ կտորից, որոնց երկարությունը հնարավոր լինի կառավարել:  Պատրաստված  ամուր, որակյալ գործվածքից(առանց յուրահատուկ հոտի, էկոլոգիապես մաքուր): Մեջքի հատվածում օրթոպեդիկ  հատուկ շնչող մակերեսով, քաշը չգերազանցի առավելագույնը 0.5կգ: Պայուսակի ներսից՝ նվազագույնը 2 գրպաններով,  արտաքին գրպաններով նախատեսված ջրի շշի համար: Տեսքը և ձևը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