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վերալիցքավորման կայանի(սարք)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վերալիցքավորման կայանի(սարք)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վերալիցքավորման կայանի(սարք)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վերալիցքավորման կայանի(սարք)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ԵՔ-ԷԱՃԱՊՁԲ-25/84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ԵՔ-ԷԱՃԱՊՁԲ-25/84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ԵՔ-ԷԱՃԱՊՁԲ-25/84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ԵՔ-ԷԱՃԱՊՁԲ-25/84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ԵՔ-ԷԱՃԱՊՁԲ-25/84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մեքենաների վերալիցքավորման կայան(սարք): 	Գնման առարկա է հանդիսանում  Էլեկտրական մեքենաների վերալիցքավորման կայանի(սարքի) ձեռք բերումը՝ տեղադրումով և մոնտաժումով: Միաֆազ լիցքավորման սարքի տեղադրում և մոնտաժում:
Մետաղական տուփի առկայություն 
պատի վրա տեղադրված:
Յուրաքանչյուր սարք առանձին ավտոմատ անջատիչով և լարման ռելեով: 
Լարանցում 
15 մետր 3x6 պղինձ մալուխ, մետաղական տուփ 50x50x20, ապահովիչ 40 ամպեր, լարման ռելե 63 ամպեր: 1 տարվա երաշխիք: Տեղադրումը՝ Արաբկիր վարչական շրջանի ադմինիստրատիվ շենքում: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25-րդ օրացուցային օր հետո՝  մինչև 30.06.2025թ․ներառյալ: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