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ԵՔ-ԷԱՃԱՊՁԲ-24/299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բազկաթոռների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ԵՔ-ԷԱՃԱՊՁԲ-24/299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բազկաթոռների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բազկաթոռների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ԵՔ-ԷԱՃԱՊՁԲ-24/299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բազկաթոռների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849990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օպերատորի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թիկնաթոռ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2024.10.08.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ԵՔ-ԷԱՃԱՊՁԲ-24/299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ԵՔ-ԷԱՃԱՊՁԲ-24/299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ԵՔ-ԷԱՃԱՊՁԲ-24/299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«ԵՔ-ԷԱՃԱՊՁԲ-24/299»*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ԵՔ-ԷԱՃԱՊՁԲ-24/299*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«ԵՔ-ԷԱՃԱՊՁԲ-24/299»*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ԵՔ-ԷԱՃԱՊՁԲ-24/299*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Գներդի իրավունքներն ու պարտականությունները ՀՀ օրենսդրությամբ սահմանված կարգով իրականացնում է Շենգավիթ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Բազկաթոռը պետք է լինի շարժական (ակերով), կարկասը՝ մետաղից՝ փայտյա դետալների համադրմամբ, թիկնակի, նստատեղի և հենակների աշխատող մասերը՝ բարձրորակ կտորից։ Բազկաթոռը պտտվող, անիվներով, նստատեղը՝ բարձրացող-իջնող։ Բազկաթոռի գույնը և այլ լրացուցիչ մանրամասները համաձայնեցնել պատվիրատուի հետ։ Բազկաթոռի արտաքին տեսքը պետք է հնարավորինս համապատասխանի կից ներկայացվող լուսանկարին։ Բազկաթոռը պետք է լինի նոր և չօգտագործված և ունենա առնվազն 1 տարվա երաշխիքային սպասարկում։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օպերատորի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Կարկասը և ոտքերը մետաղից ՝ պլաստամասե
դետալների համադրմամբ, հենակները` պլաստմասից: Նստատեղում նախատեսվում է սպունգ, որը երեսապատվում է ամուր միատոն կտորով` մոխրագույն կամ սև գույնի: Բազկաթոռը պտտվող, անիվներով: Նստատեղը` բարձրանող-իջնող, նստատեղի լայնությունը` ոչ պակաս 42 սմ-ից:                                                                          Բազկաթոռների գույնը և այլ մանրամասներ հավելյալ համաձայնեցնել  պատվիրատուի հետ:                                                                                                                     Բազմաթոռները պետք է համապատասխանեն համաձայն կից ներկայացվող լուսանկարի: Բազկաթոռները պետք է ունենան առնվազն 1 տարվա երաշխիքային սպասարկում: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թիկնաթոռ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Անշարժ թիկնաթոռների կարկասը պետք է լինի նիկելապատ մետաղից, թիկնակի, նստատեղերի և հենակների աշխատող մասերը՝ բնական կաշվի փոխանյութից։ Բազկաթոռների գույնը և այլ լրացուցիչ մանրամասները համաձայնեցնել պատվիրատուի հետ։ Բազկաթոռների արտաքին տեսքը պետք է հնարավորինս համապատասխանի կից ներկայացվող լուսանկարին։ Բազկաթոռները պետք է լինի նոր և չօգտագործված և ունենան առնվազն 1 տարվա երաշխիքային սպասարկում։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Երան Շենգավիթ վարչական շրջան: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Երան Շենգավիթ վարչական շրջան: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Երան Շենգավիթ վարչական շրջան: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օպերատորի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թիկնաթոռ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