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16DE2FA5" w:rsidR="005727A9" w:rsidRPr="00C43456" w:rsidRDefault="00F547DA" w:rsidP="005727A9">
      <w:pPr>
        <w:pStyle w:val="BodyTextIndent"/>
        <w:spacing w:line="240" w:lineRule="auto"/>
        <w:jc w:val="center"/>
        <w:rPr>
          <w:rFonts w:ascii="GHEA Grapalat" w:hAnsi="GHEA Grapalat"/>
          <w:i w:val="0"/>
          <w:lang w:val="hy-AM"/>
        </w:rPr>
      </w:pPr>
      <w:r>
        <w:rPr>
          <w:rFonts w:ascii="GHEA Grapalat" w:hAnsi="GHEA Grapalat"/>
          <w:i w:val="0"/>
          <w:lang w:val="hy-AM"/>
        </w:rPr>
        <w:t>2026  թվականի «</w:t>
      </w:r>
      <w:r w:rsidR="00883B71" w:rsidRPr="004666E2">
        <w:rPr>
          <w:rFonts w:ascii="GHEA Grapalat" w:hAnsi="GHEA Grapalat"/>
          <w:i w:val="0"/>
          <w:lang w:val="hy-AM"/>
        </w:rPr>
        <w:t>մայիսի</w:t>
      </w:r>
      <w:r w:rsidRPr="004666E2">
        <w:rPr>
          <w:rFonts w:ascii="GHEA Grapalat" w:hAnsi="GHEA Grapalat"/>
          <w:i w:val="0"/>
          <w:lang w:val="hy-AM"/>
        </w:rPr>
        <w:t>» «</w:t>
      </w:r>
      <w:r w:rsidR="00022C56" w:rsidRPr="004666E2">
        <w:rPr>
          <w:rFonts w:ascii="GHEA Grapalat" w:hAnsi="GHEA Grapalat"/>
          <w:i w:val="0"/>
          <w:lang w:val="hy-AM"/>
        </w:rPr>
        <w:t>29</w:t>
      </w:r>
      <w:r>
        <w:rPr>
          <w:rFonts w:ascii="GHEA Grapalat" w:hAnsi="GHEA Grapalat"/>
          <w:i w:val="0"/>
          <w:lang w:val="hy-AM"/>
        </w:rPr>
        <w:t xml:space="preserve">» </w:t>
      </w:r>
      <w:r w:rsidR="005727A9" w:rsidRPr="00C43456">
        <w:rPr>
          <w:rFonts w:ascii="GHEA Grapalat" w:hAnsi="GHEA Grapalat"/>
          <w:i w:val="0"/>
          <w:lang w:val="hy-AM"/>
        </w:rPr>
        <w:t>«2»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3FB7DBFF"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C03A80">
        <w:rPr>
          <w:rFonts w:ascii="GHEA Grapalat" w:hAnsi="GHEA Grapalat"/>
          <w:b/>
          <w:bCs/>
          <w:i w:val="0"/>
          <w:lang w:val="hy-AM"/>
        </w:rPr>
        <w:t>ԵՔ-ԳՀԾՁԲ-26/106</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6B562B">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584CCEAD"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0" w:name="_Hlk23167417"/>
      <w:r w:rsidRPr="00C43456">
        <w:rPr>
          <w:rFonts w:ascii="GHEA Grapalat" w:hAnsi="GHEA Grapalat"/>
          <w:i w:val="0"/>
          <w:lang w:val="hy-AM"/>
        </w:rPr>
        <w:t>Սույն ընթացակարգի</w:t>
      </w:r>
      <w:bookmarkEnd w:id="0"/>
      <w:r w:rsidRPr="00C43456">
        <w:rPr>
          <w:rFonts w:ascii="GHEA Grapalat" w:hAnsi="GHEA Grapalat"/>
          <w:i w:val="0"/>
          <w:lang w:val="hy-AM"/>
        </w:rPr>
        <w:t xml:space="preserve"> արդյունքում ընտրված մասնակցին սահմանված կարգով կառաջարկվի կնքել </w:t>
      </w:r>
      <w:r w:rsidR="00516AAC">
        <w:rPr>
          <w:rFonts w:ascii="GHEA Grapalat" w:hAnsi="GHEA Grapalat"/>
          <w:b/>
          <w:bCs/>
          <w:i w:val="0"/>
          <w:lang w:val="hy-AM"/>
        </w:rPr>
        <w:t>Երևան քաղաքի Մալաթիա-Սեբաստիա վարչական շրջանի տարածքում հրատապ լուծում պահանջող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1" w:name="_Hlk23167512"/>
      <w:r w:rsidRPr="00C43456">
        <w:rPr>
          <w:rFonts w:ascii="GHEA Grapalat" w:hAnsi="GHEA Grapalat"/>
          <w:i w:val="0"/>
          <w:lang w:val="hy-AM"/>
        </w:rPr>
        <w:t xml:space="preserve">ոչ գնային պայմաններով բավարար գնահատված </w:t>
      </w:r>
      <w:bookmarkEnd w:id="1"/>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44DC6CB5"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6B562B">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F1168B">
        <w:rPr>
          <w:rFonts w:ascii="GHEA Grapalat" w:hAnsi="GHEA Grapalat"/>
          <w:b/>
          <w:i w:val="0"/>
          <w:lang w:val="hy-AM"/>
        </w:rPr>
        <w:t xml:space="preserve">հունիսի </w:t>
      </w:r>
      <w:r w:rsidR="000B545E">
        <w:rPr>
          <w:rFonts w:ascii="GHEA Grapalat" w:hAnsi="GHEA Grapalat"/>
          <w:b/>
          <w:i w:val="0"/>
          <w:lang w:val="hy-AM"/>
        </w:rPr>
        <w:t>9</w:t>
      </w:r>
      <w:r w:rsidRPr="00C43456">
        <w:rPr>
          <w:rFonts w:ascii="GHEA Grapalat" w:hAnsi="GHEA Grapalat"/>
          <w:b/>
          <w:i w:val="0"/>
          <w:lang w:val="hy-AM"/>
        </w:rPr>
        <w:t xml:space="preserve">-ը,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46860FBF"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F1168B">
        <w:rPr>
          <w:rFonts w:ascii="GHEA Grapalat" w:hAnsi="GHEA Grapalat"/>
          <w:b/>
          <w:i w:val="0"/>
          <w:lang w:val="hy-AM"/>
        </w:rPr>
        <w:t xml:space="preserve">հունիսի </w:t>
      </w:r>
      <w:r w:rsidR="000B545E">
        <w:rPr>
          <w:rFonts w:ascii="GHEA Grapalat" w:hAnsi="GHEA Grapalat"/>
          <w:b/>
          <w:i w:val="0"/>
          <w:lang w:val="hy-AM"/>
        </w:rPr>
        <w:t>9</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417FB57C"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D1970">
        <w:rPr>
          <w:rFonts w:ascii="GHEA Grapalat" w:hAnsi="GHEA Grapalat"/>
          <w:i w:val="0"/>
          <w:lang w:val="hy-AM"/>
        </w:rPr>
        <w:t>Զվարթ Արշակյան</w:t>
      </w:r>
      <w:r w:rsidR="00A97750" w:rsidRPr="00C43456">
        <w:rPr>
          <w:rFonts w:ascii="GHEA Grapalat" w:hAnsi="GHEA Grapalat"/>
          <w:i w:val="0"/>
          <w:lang w:val="hy-AM"/>
        </w:rPr>
        <w:t>ին</w:t>
      </w:r>
      <w:r w:rsidRPr="00C43456">
        <w:rPr>
          <w:rFonts w:ascii="GHEA Grapalat" w:hAnsi="GHEA Grapalat"/>
          <w:i w:val="0"/>
          <w:lang w:val="hy-AM"/>
        </w:rPr>
        <w:t>։</w:t>
      </w:r>
    </w:p>
    <w:p w14:paraId="312BF76B" w14:textId="524C91D6"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w:t>
      </w:r>
      <w:r w:rsidR="0003606C">
        <w:rPr>
          <w:rFonts w:ascii="GHEA Grapalat" w:hAnsi="GHEA Grapalat"/>
          <w:i w:val="0"/>
          <w:lang w:val="hy-AM"/>
        </w:rPr>
        <w:t>94</w:t>
      </w:r>
      <w:r w:rsidRPr="00C43456">
        <w:rPr>
          <w:rFonts w:ascii="GHEA Grapalat" w:hAnsi="GHEA Grapalat"/>
          <w:i w:val="0"/>
          <w:lang w:val="hy-AM"/>
        </w:rPr>
        <w:t>։</w:t>
      </w:r>
    </w:p>
    <w:p w14:paraId="7EBF8607" w14:textId="5B030BA4"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D1970">
          <w:rPr>
            <w:rStyle w:val="Hyperlink"/>
            <w:rFonts w:ascii="GHEA Grapalat" w:hAnsi="GHEA Grapalat"/>
            <w:b/>
            <w:i w:val="0"/>
            <w:lang w:val="hy-AM"/>
          </w:rPr>
          <w:t>zvart.arshakyan@yerevan.am</w:t>
        </w:r>
      </w:hyperlink>
      <w:r w:rsidRPr="00C43456">
        <w:rPr>
          <w:rFonts w:ascii="GHEA Grapalat" w:hAnsi="GHEA Grapalat"/>
          <w:b/>
          <w:i w:val="0"/>
          <w:lang w:val="hy-AM"/>
        </w:rPr>
        <w:t>։</w:t>
      </w:r>
    </w:p>
    <w:p w14:paraId="1485C9A9"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Default="00055CC2" w:rsidP="00EF3662">
      <w:pPr>
        <w:pStyle w:val="BodyText"/>
        <w:ind w:right="-7" w:firstLine="567"/>
        <w:jc w:val="right"/>
        <w:rPr>
          <w:rFonts w:ascii="GHEA Grapalat" w:hAnsi="GHEA Grapalat" w:cs="Sylfaen"/>
          <w:i/>
          <w:sz w:val="22"/>
          <w:lang w:val="hy-AM"/>
        </w:rPr>
      </w:pPr>
    </w:p>
    <w:p w14:paraId="264971EF" w14:textId="77777777" w:rsidR="009A0628" w:rsidRPr="00C43456" w:rsidRDefault="009A0628"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39C8407C" w:rsidR="007B743B" w:rsidRPr="00C43456" w:rsidRDefault="00C03A80"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ԵՔ-ԳՀԾՁԲ-26/106</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422EA5E5"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w:t>
      </w:r>
      <w:r w:rsidRPr="004666E2">
        <w:rPr>
          <w:rFonts w:ascii="GHEA Grapalat" w:hAnsi="GHEA Grapalat" w:cs="Times Armenian"/>
          <w:iCs/>
          <w:sz w:val="20"/>
          <w:szCs w:val="20"/>
          <w:lang w:val="hy-AM"/>
        </w:rPr>
        <w:t>202</w:t>
      </w:r>
      <w:r w:rsidR="00F547DA" w:rsidRPr="004666E2">
        <w:rPr>
          <w:rFonts w:ascii="GHEA Grapalat" w:hAnsi="GHEA Grapalat" w:cs="Times Armenian"/>
          <w:iCs/>
          <w:sz w:val="20"/>
          <w:szCs w:val="20"/>
          <w:lang w:val="hy-AM"/>
        </w:rPr>
        <w:t>6</w:t>
      </w:r>
      <w:r w:rsidRPr="004666E2">
        <w:rPr>
          <w:rFonts w:ascii="GHEA Grapalat" w:hAnsi="GHEA Grapalat" w:cs="Times Armenian"/>
          <w:iCs/>
          <w:sz w:val="20"/>
          <w:szCs w:val="20"/>
          <w:lang w:val="hy-AM"/>
        </w:rPr>
        <w:t>թ</w:t>
      </w:r>
      <w:r w:rsidRPr="00C43456">
        <w:rPr>
          <w:rFonts w:ascii="GHEA Grapalat" w:hAnsi="GHEA Grapalat" w:cs="Times Armenian"/>
          <w:iCs/>
          <w:sz w:val="20"/>
          <w:szCs w:val="20"/>
          <w:lang w:val="hy-AM"/>
        </w:rPr>
        <w:t xml:space="preserve">. </w:t>
      </w:r>
      <w:r w:rsidR="00883B71" w:rsidRPr="004666E2">
        <w:rPr>
          <w:rFonts w:ascii="GHEA Grapalat" w:hAnsi="GHEA Grapalat" w:cs="Times Armenian"/>
          <w:iCs/>
          <w:sz w:val="20"/>
          <w:szCs w:val="20"/>
          <w:lang w:val="hy-AM"/>
        </w:rPr>
        <w:t>մայիսի</w:t>
      </w:r>
      <w:r w:rsidR="00A72F15" w:rsidRPr="004666E2">
        <w:rPr>
          <w:rFonts w:ascii="GHEA Grapalat" w:hAnsi="GHEA Grapalat" w:cs="Times Armenian"/>
          <w:iCs/>
          <w:sz w:val="20"/>
          <w:szCs w:val="20"/>
          <w:lang w:val="hy-AM"/>
        </w:rPr>
        <w:t xml:space="preserve"> </w:t>
      </w:r>
      <w:r w:rsidR="00022C56" w:rsidRPr="004666E2">
        <w:rPr>
          <w:rFonts w:ascii="GHEA Grapalat" w:hAnsi="GHEA Grapalat" w:cs="Times Armenian"/>
          <w:iCs/>
          <w:sz w:val="20"/>
          <w:szCs w:val="20"/>
          <w:lang w:val="hy-AM"/>
        </w:rPr>
        <w:t>29</w:t>
      </w:r>
      <w:r w:rsidRPr="004666E2">
        <w:rPr>
          <w:rFonts w:ascii="GHEA Grapalat" w:hAnsi="GHEA Grapalat" w:cs="Times Armenian"/>
          <w:iCs/>
          <w:sz w:val="20"/>
          <w:szCs w:val="20"/>
          <w:lang w:val="hy-AM"/>
        </w:rPr>
        <w:t xml:space="preserve">-ի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12C69983"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516AAC">
        <w:rPr>
          <w:rFonts w:ascii="GHEA Grapalat" w:hAnsi="GHEA Grapalat"/>
          <w:lang w:val="hy-AM"/>
        </w:rPr>
        <w:t>ԵՐ</w:t>
      </w:r>
      <w:r w:rsidR="000263AE">
        <w:rPr>
          <w:rFonts w:ascii="GHEA Grapalat" w:hAnsi="GHEA Grapalat"/>
          <w:lang w:val="hy-AM"/>
        </w:rPr>
        <w:t>ԵՎ</w:t>
      </w:r>
      <w:r w:rsidR="00516AAC">
        <w:rPr>
          <w:rFonts w:ascii="GHEA Grapalat" w:hAnsi="GHEA Grapalat"/>
          <w:lang w:val="hy-AM"/>
        </w:rPr>
        <w:t>ԱՆ ՔԱՂԱՔԻ ՄԱԼԱԹԻԱ-ՍԵԲԱՍՏԻԱ ՎԱՐՉԱԿԱՆ ՇՐՋԱՆԻ ՏԱՐԱԾՔՈՒՄ ՀՐԱՏԱՊ ԼՈՒԾՈՒՄ ՊԱՀԱՆՋՈՂ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6B562B">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6B562B">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B562B">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9" w:history="1">
        <w:r w:rsidRPr="00C43456">
          <w:rPr>
            <w:rFonts w:ascii="GHEA Grapalat" w:hAnsi="GHEA Grapalat" w:cs="Sylfaen"/>
            <w:sz w:val="22"/>
            <w:szCs w:val="22"/>
            <w:lang w:val="hy-AM"/>
          </w:rPr>
          <w:t>http://gnumner.am/hy/page/ughecuycner_dzernarkner/</w:t>
        </w:r>
      </w:hyperlink>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10"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6B562B">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hyperlink r:id="rId11" w:history="1">
        <w:r w:rsidRPr="00C43456">
          <w:rPr>
            <w:rFonts w:ascii="GHEA Grapalat" w:hAnsi="GHEA Grapalat" w:cs="Sylfaen"/>
            <w:i/>
            <w:sz w:val="22"/>
            <w:szCs w:val="22"/>
            <w:lang w:val="hy-AM"/>
          </w:rPr>
          <w:t>http://gnumner.am/hy/page/ughecuycner_dzernarkner/</w:t>
        </w:r>
      </w:hyperlink>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2"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2"/>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8C9F276"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516AAC">
        <w:rPr>
          <w:rFonts w:ascii="GHEA Grapalat" w:hAnsi="GHEA Grapalat"/>
          <w:b/>
          <w:sz w:val="20"/>
          <w:lang w:val="hy-AM"/>
        </w:rPr>
        <w:t>Երևան քաղաքի Մալաթիա-Սեբաստիա վարչական շրջանի տարածքում հրատապ լուծում պահանջող  ծառայություններ</w:t>
      </w:r>
      <w:r w:rsidR="00312E08">
        <w:rPr>
          <w:rFonts w:ascii="GHEA Grapalat" w:hAnsi="GHEA Grapalat"/>
          <w:b/>
          <w:sz w:val="20"/>
          <w:lang w:val="hy-AM"/>
        </w:rPr>
        <w:t>ի</w:t>
      </w:r>
      <w:r w:rsidR="00A021C8" w:rsidRPr="00C43456">
        <w:rPr>
          <w:rFonts w:ascii="GHEA Grapalat" w:hAnsi="GHEA Grapalat"/>
          <w:b/>
          <w:sz w:val="20"/>
          <w:lang w:val="hy-AM"/>
        </w:rPr>
        <w:t xml:space="preserve">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14C43383"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C03A80">
        <w:rPr>
          <w:rFonts w:ascii="GHEA Grapalat" w:hAnsi="GHEA Grapalat"/>
          <w:b/>
          <w:bCs/>
          <w:sz w:val="20"/>
          <w:szCs w:val="20"/>
          <w:lang w:val="hy-AM"/>
        </w:rPr>
        <w:t>ԵՔ-ԳՀԾՁԲ-26/106</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3EF63C6A"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883B71">
        <w:rPr>
          <w:rFonts w:ascii="GHEA Grapalat" w:hAnsi="GHEA Grapalat" w:cs="Times Armenian"/>
          <w:sz w:val="20"/>
          <w:lang w:val="hy-AM"/>
        </w:rPr>
        <w:t>մայիսի</w:t>
      </w:r>
      <w:r w:rsidR="00F40D4D" w:rsidRPr="00C43456">
        <w:rPr>
          <w:rFonts w:ascii="GHEA Grapalat" w:hAnsi="GHEA Grapalat" w:cs="Times Armenian"/>
          <w:sz w:val="20"/>
          <w:lang w:val="hy-AM"/>
        </w:rPr>
        <w:t xml:space="preserve">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4CF0D6AB"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2" w:history="1">
        <w:r w:rsidR="00AD1970">
          <w:rPr>
            <w:rStyle w:val="Hyperlink"/>
            <w:rFonts w:ascii="GHEA Grapalat" w:hAnsi="GHEA Grapalat"/>
            <w:sz w:val="28"/>
            <w:szCs w:val="28"/>
            <w:vertAlign w:val="subscript"/>
            <w:lang w:val="hy-AM"/>
          </w:rPr>
          <w:t>zvart.arshakyan@yerevan.am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75BF9C1B"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516AAC">
        <w:rPr>
          <w:rFonts w:ascii="GHEA Grapalat" w:hAnsi="GHEA Grapalat"/>
          <w:b/>
          <w:bCs/>
          <w:i w:val="0"/>
          <w:lang w:val="hy-AM"/>
        </w:rPr>
        <w:t>Երևան քաղաքի Մալաթիա-Սեբաստիա վարչական շրջանի տարածքում հրատապ լուծում պահանջող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414D5E">
        <w:rPr>
          <w:rFonts w:ascii="GHEA Grapalat" w:hAnsi="GHEA Grapalat"/>
          <w:i w:val="0"/>
          <w:lang w:val="hy-AM"/>
        </w:rPr>
        <w:t xml:space="preserve">1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D57CEB"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1A4C706C" w:rsidR="00AF1694" w:rsidRPr="00C43456" w:rsidRDefault="00BE2E10" w:rsidP="00A97750">
            <w:pPr>
              <w:pStyle w:val="BodyTextIndent2"/>
              <w:spacing w:line="240" w:lineRule="auto"/>
              <w:ind w:firstLine="0"/>
              <w:jc w:val="center"/>
              <w:rPr>
                <w:rFonts w:ascii="GHEA Grapalat" w:hAnsi="GHEA Grapalat"/>
                <w:lang w:val="hy-AM"/>
              </w:rPr>
            </w:pPr>
            <w:r>
              <w:rPr>
                <w:rFonts w:ascii="GHEA Grapalat" w:hAnsi="GHEA Grapalat"/>
                <w:b/>
                <w:bCs/>
                <w:lang w:val="hy-AM"/>
              </w:rPr>
              <w:t>19 000 000</w:t>
            </w:r>
          </w:p>
        </w:tc>
        <w:tc>
          <w:tcPr>
            <w:tcW w:w="6806" w:type="dxa"/>
            <w:vAlign w:val="center"/>
          </w:tcPr>
          <w:p w14:paraId="433DE288" w14:textId="436256E8" w:rsidR="00AF1694" w:rsidRPr="00C43456" w:rsidRDefault="00516AAC"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Մալաթիա-Սեբաստիա վարչական շրջանի տարածքում հրատապ լուծում պահանջող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4BAF748B"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A60B29">
        <w:rPr>
          <w:rFonts w:ascii="GHEA Grapalat" w:hAnsi="GHEA Grapalat"/>
          <w:b/>
          <w:lang w:val="hy-AM"/>
        </w:rPr>
        <w:t xml:space="preserve">2026  թվականի </w:t>
      </w:r>
      <w:r w:rsidR="00F1168B">
        <w:rPr>
          <w:rFonts w:ascii="GHEA Grapalat" w:hAnsi="GHEA Grapalat"/>
          <w:b/>
          <w:lang w:val="hy-AM"/>
        </w:rPr>
        <w:t xml:space="preserve">հունիսի </w:t>
      </w:r>
      <w:r w:rsidR="00C44519">
        <w:rPr>
          <w:rFonts w:ascii="GHEA Grapalat" w:hAnsi="GHEA Grapalat"/>
          <w:b/>
          <w:lang w:val="hy-AM"/>
        </w:rPr>
        <w:t>9</w:t>
      </w:r>
      <w:r w:rsidR="0028612B" w:rsidRPr="00C43456">
        <w:rPr>
          <w:rFonts w:ascii="GHEA Grapalat" w:hAnsi="GHEA Grapalat"/>
          <w:b/>
          <w:lang w:val="hy-AM"/>
        </w:rPr>
        <w:t xml:space="preserve">-ը,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3"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4"/>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5"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62BDD6B0"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w:t>
      </w:r>
      <w:r w:rsidR="00A60B29">
        <w:rPr>
          <w:rFonts w:ascii="GHEA Grapalat" w:hAnsi="GHEA Grapalat"/>
          <w:b/>
          <w:lang w:val="hy-AM"/>
        </w:rPr>
        <w:t xml:space="preserve">2026  թվականի </w:t>
      </w:r>
      <w:r w:rsidR="00F1168B">
        <w:rPr>
          <w:rFonts w:ascii="GHEA Grapalat" w:hAnsi="GHEA Grapalat"/>
          <w:b/>
          <w:lang w:val="hy-AM"/>
        </w:rPr>
        <w:t xml:space="preserve">հունիսի </w:t>
      </w:r>
      <w:r w:rsidR="00FA637B">
        <w:rPr>
          <w:rFonts w:ascii="GHEA Grapalat" w:hAnsi="GHEA Grapalat"/>
          <w:b/>
          <w:lang w:val="hy-AM"/>
        </w:rPr>
        <w:t>9</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6"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7" w:name="_Hlk197331256"/>
      <w:r w:rsidR="00615D8F" w:rsidRPr="00C43456">
        <w:rPr>
          <w:rFonts w:ascii="GHEA Grapalat" w:hAnsi="GHEA Grapalat" w:cs="Sylfaen"/>
          <w:sz w:val="20"/>
          <w:lang w:val="hy-AM"/>
        </w:rPr>
        <w:t>ձևով</w:t>
      </w:r>
      <w:bookmarkEnd w:id="7"/>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6"/>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5CC3817A"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C03A80">
        <w:rPr>
          <w:rFonts w:ascii="GHEA Grapalat" w:hAnsi="GHEA Grapalat"/>
          <w:b/>
          <w:sz w:val="18"/>
          <w:szCs w:val="18"/>
          <w:lang w:val="hy-AM"/>
        </w:rPr>
        <w:t>ԵՔ-ԳՀԾՁԲ-26/106</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7ED83D50"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C03A80">
        <w:rPr>
          <w:rFonts w:ascii="GHEA Grapalat" w:hAnsi="GHEA Grapalat"/>
          <w:b/>
          <w:bCs/>
          <w:sz w:val="20"/>
          <w:szCs w:val="20"/>
          <w:lang w:val="hy-AM"/>
        </w:rPr>
        <w:t>ԵՔ-ԳՀԾՁԲ-26/106</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69222985"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C03A80">
        <w:rPr>
          <w:rFonts w:ascii="GHEA Grapalat" w:hAnsi="GHEA Grapalat" w:cs="Arial"/>
          <w:b/>
          <w:bCs/>
          <w:sz w:val="20"/>
          <w:szCs w:val="20"/>
          <w:lang w:val="hy-AM"/>
        </w:rPr>
        <w:t>ԵՔ-ԳՀԾՁԲ-26/106</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3074B5AD"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C03A80">
        <w:rPr>
          <w:rFonts w:ascii="GHEA Grapalat" w:hAnsi="GHEA Grapalat" w:cs="Arial"/>
          <w:b/>
          <w:bCs/>
          <w:sz w:val="20"/>
          <w:szCs w:val="20"/>
          <w:lang w:val="hy-AM"/>
        </w:rPr>
        <w:t>ԵՔ-ԳՀԾՁԲ-26/106</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lastRenderedPageBreak/>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788E2BFF"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C03A80">
        <w:rPr>
          <w:rFonts w:ascii="GHEA Grapalat" w:hAnsi="GHEA Grapalat"/>
          <w:b/>
          <w:sz w:val="18"/>
          <w:szCs w:val="18"/>
          <w:lang w:val="hy-AM"/>
        </w:rPr>
        <w:t>ԵՔ-ԳՀԾՁԲ-26/106</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57CEB"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57CEB"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57CEB"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57CEB"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57CEB"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57CEB"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D57CEB"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D57CEB"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D57CEB"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D57CEB"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D57CEB"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57CEB"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47DA1A0F"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C03A80">
        <w:rPr>
          <w:rFonts w:ascii="GHEA Grapalat" w:hAnsi="GHEA Grapalat"/>
          <w:b/>
          <w:lang w:val="hy-AM"/>
        </w:rPr>
        <w:t>ԵՔ-ԳՀԾՁԲ-26/106</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02449853"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C03A80">
        <w:rPr>
          <w:rFonts w:ascii="GHEA Grapalat" w:hAnsi="GHEA Grapalat" w:cs="Arial"/>
          <w:sz w:val="20"/>
          <w:szCs w:val="20"/>
          <w:lang w:val="hy-AM"/>
        </w:rPr>
        <w:t>ԵՔ-ԳՀԾՁԲ-26/106</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9" w:name="_Hlk23147299"/>
      <w:r w:rsidRPr="00C43456">
        <w:rPr>
          <w:rFonts w:ascii="GHEA Grapalat" w:hAnsi="GHEA Grapalat" w:cs="Sylfaen"/>
          <w:vertAlign w:val="superscript"/>
          <w:lang w:val="hy-AM"/>
        </w:rPr>
        <w:t xml:space="preserve">                                                                                     մասնակցի անվանումը</w:t>
      </w:r>
    </w:p>
    <w:bookmarkEnd w:id="9"/>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D57CEB"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D57CEB"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61A07682" w:rsidR="00F76265" w:rsidRPr="00C43456" w:rsidRDefault="00516AAC"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Մալաթիա-Սեբաստիա վարչական շրջանի տարածքում հրատապ լուծում պահանջող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039A3503"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C03A80">
        <w:rPr>
          <w:rFonts w:ascii="GHEA Grapalat" w:hAnsi="GHEA Grapalat"/>
          <w:b/>
          <w:lang w:val="hy-AM"/>
        </w:rPr>
        <w:t>ԵՔ-ԳՀԾՁԲ-26/106</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17D3B91B"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C03A80">
        <w:rPr>
          <w:rFonts w:ascii="GHEA Grapalat" w:hAnsi="GHEA Grapalat"/>
          <w:b/>
          <w:sz w:val="20"/>
          <w:szCs w:val="20"/>
          <w:u w:val="single"/>
          <w:lang w:val="hy-AM"/>
        </w:rPr>
        <w:t>ԵՔ-ԳՀԾՁԲ-26/106</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D57CE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D57CE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D57CE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D57CE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57CE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D57CE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D57CE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D57CE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D57CE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D57CE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D57CE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D57CE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D57CE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D57CE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D57CE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D57CE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D57CE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D57CE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D57CE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D57CE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D57CE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787DC482"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C03A80">
        <w:rPr>
          <w:rFonts w:ascii="GHEA Grapalat" w:hAnsi="GHEA Grapalat" w:cs="Sylfaen"/>
          <w:b/>
          <w:lang w:val="hy-AM"/>
        </w:rPr>
        <w:t>ԵՔ-ԳՀԾՁԲ-26/106</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04D3B582"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AE328D">
        <w:rPr>
          <w:rFonts w:ascii="GHEA Grapalat" w:hAnsi="GHEA Grapalat" w:cs="Sylfaen"/>
          <w:b/>
          <w:lang w:val="hy-AM"/>
        </w:rPr>
        <w:t xml:space="preserve"> </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76461BCF"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C03A80">
        <w:rPr>
          <w:rFonts w:ascii="GHEA Grapalat" w:hAnsi="GHEA Grapalat" w:cs="Sylfaen"/>
          <w:b/>
          <w:lang w:val="hy-AM"/>
        </w:rPr>
        <w:t>ԵՔ-ԳՀԾՁԲ-26/106</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D57CE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D57CE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D57CE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D57CE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57CE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D57CE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D57CE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D57CE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D57CE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D57CE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D57CE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D57CE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D57CE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D57CE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D57CE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D57CE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D57CE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D57CE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D57CE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D57CE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D57CE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45AFF24D"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C03A80">
        <w:rPr>
          <w:rFonts w:ascii="GHEA Grapalat" w:hAnsi="GHEA Grapalat" w:cs="Sylfaen"/>
          <w:b/>
          <w:sz w:val="16"/>
          <w:szCs w:val="16"/>
          <w:lang w:val="hy-AM"/>
        </w:rPr>
        <w:t>ԵՔ-ԳՀԾՁԲ-26/106</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6D66C3B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516AAC">
        <w:rPr>
          <w:rFonts w:ascii="GHEA Grapalat" w:hAnsi="GHEA Grapalat" w:cs="Sylfaen"/>
          <w:b/>
          <w:bCs/>
          <w:sz w:val="20"/>
          <w:lang w:val="hy-AM"/>
        </w:rPr>
        <w:t>Երևան քաղաքի Մալաթիա-Սեբաստիա վարչական շրջանի տարածքում հրատապ լուծում պահանջող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CFA65DD"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172E38">
        <w:rPr>
          <w:rFonts w:ascii="GHEA Grapalat" w:hAnsi="GHEA Grapalat" w:cs="Sylfaen"/>
          <w:b/>
          <w:bCs/>
          <w:sz w:val="20"/>
          <w:szCs w:val="20"/>
          <w:lang w:val="hy-AM"/>
        </w:rPr>
        <w:t>30</w:t>
      </w:r>
      <w:r w:rsidR="00EE6DAF" w:rsidRPr="00F17E14">
        <w:rPr>
          <w:rFonts w:ascii="GHEA Grapalat" w:hAnsi="GHEA Grapalat" w:cs="Sylfaen"/>
          <w:b/>
          <w:bCs/>
          <w:sz w:val="20"/>
          <w:szCs w:val="20"/>
          <w:lang w:val="hy-AM"/>
        </w:rPr>
        <w:t xml:space="preserve"> </w:t>
      </w:r>
      <w:r w:rsidRPr="00414D5E">
        <w:rPr>
          <w:rFonts w:ascii="GHEA Grapalat" w:hAnsi="GHEA Grapalat" w:cs="Sylfaen"/>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E545C0"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E1DE9">
        <w:rPr>
          <w:rFonts w:ascii="GHEA Grapalat" w:hAnsi="GHEA Grapalat"/>
          <w:sz w:val="20"/>
          <w:lang w:val="hy-AM"/>
        </w:rPr>
        <w:t>դեկտեմբերի 26</w:t>
      </w:r>
      <w:r w:rsidR="002A7EC1" w:rsidRPr="00C43456">
        <w:rPr>
          <w:rFonts w:ascii="GHEA Grapalat" w:hAnsi="GHEA Grapalat"/>
          <w:sz w:val="20"/>
          <w:lang w:val="hy-AM"/>
        </w:rPr>
        <w:t>-</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D71BB57"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91BB1">
        <w:rPr>
          <w:rFonts w:ascii="GHEA Grapalat" w:hAnsi="GHEA Grapalat" w:cs="Sylfaen"/>
          <w:b/>
          <w:bCs/>
          <w:sz w:val="20"/>
          <w:lang w:val="hy-AM"/>
        </w:rPr>
        <w:t>3</w:t>
      </w:r>
      <w:r w:rsidRPr="00C43456">
        <w:rPr>
          <w:rFonts w:ascii="GHEA Grapalat" w:hAnsi="GHEA Grapalat" w:cs="Sylfaen"/>
          <w:b/>
          <w:bCs/>
          <w:sz w:val="20"/>
          <w:lang w:val="hy-AM"/>
        </w:rPr>
        <w:t xml:space="preserve"> </w:t>
      </w:r>
      <w:r w:rsidRPr="00A543DF">
        <w:rPr>
          <w:rFonts w:ascii="GHEA Grapalat" w:hAnsi="GHEA Grapalat" w:cs="Sylfaen"/>
          <w:b/>
          <w:bCs/>
          <w:sz w:val="20"/>
          <w:lang w:val="hy-AM"/>
        </w:rPr>
        <w:t>(</w:t>
      </w:r>
      <w:r w:rsidR="00991BB1">
        <w:rPr>
          <w:rFonts w:ascii="GHEA Grapalat" w:hAnsi="GHEA Grapalat" w:cs="Sylfaen"/>
          <w:b/>
          <w:bCs/>
          <w:sz w:val="20"/>
          <w:lang w:val="hy-AM"/>
        </w:rPr>
        <w:t>երեք</w:t>
      </w:r>
      <w:r w:rsidRPr="00C43456">
        <w:rPr>
          <w:rFonts w:ascii="GHEA Grapalat" w:hAnsi="GHEA Grapalat" w:cs="Sylfaen"/>
          <w:sz w:val="20"/>
          <w:lang w:val="hy-AM"/>
        </w:rPr>
        <w:t>) 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203F261"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7A439D">
        <w:rPr>
          <w:rFonts w:ascii="GHEA Grapalat" w:hAnsi="GHEA Grapalat" w:cs="Sylfaen"/>
          <w:b/>
          <w:bCs/>
          <w:sz w:val="20"/>
          <w:lang w:val="hy-AM"/>
        </w:rPr>
        <w:t>1</w:t>
      </w:r>
      <w:r w:rsidR="00CB5455">
        <w:rPr>
          <w:rFonts w:ascii="GHEA Grapalat" w:hAnsi="GHEA Grapalat" w:cs="Sylfaen"/>
          <w:b/>
          <w:bCs/>
          <w:sz w:val="20"/>
          <w:lang w:val="hy-AM"/>
        </w:rPr>
        <w:t>8</w:t>
      </w:r>
      <w:r w:rsidRPr="00D55820">
        <w:rPr>
          <w:rFonts w:ascii="GHEA Grapalat" w:hAnsi="GHEA Grapalat" w:cs="Sylfaen"/>
          <w:b/>
          <w:bCs/>
          <w:sz w:val="20"/>
          <w:lang w:val="hy-AM"/>
        </w:rPr>
        <w:t xml:space="preserve"> (</w:t>
      </w:r>
      <w:r w:rsidR="00CA5860" w:rsidRPr="00D55820">
        <w:rPr>
          <w:rFonts w:ascii="GHEA Grapalat" w:hAnsi="GHEA Grapalat" w:cs="Sylfaen"/>
          <w:b/>
          <w:bCs/>
          <w:sz w:val="20"/>
          <w:lang w:val="hy-AM"/>
        </w:rPr>
        <w:t xml:space="preserve">զրո ամբողջ </w:t>
      </w:r>
      <w:r w:rsidR="00D55820" w:rsidRPr="00D55820">
        <w:rPr>
          <w:rFonts w:ascii="GHEA Grapalat" w:hAnsi="GHEA Grapalat" w:cs="Sylfaen"/>
          <w:b/>
          <w:bCs/>
          <w:sz w:val="20"/>
          <w:lang w:val="hy-AM"/>
        </w:rPr>
        <w:t xml:space="preserve"> </w:t>
      </w:r>
      <w:r w:rsidR="00CB5455">
        <w:rPr>
          <w:rFonts w:ascii="GHEA Grapalat" w:hAnsi="GHEA Grapalat" w:cs="Sylfaen"/>
          <w:b/>
          <w:bCs/>
          <w:sz w:val="20"/>
          <w:lang w:val="hy-AM"/>
        </w:rPr>
        <w:t>տասնութ հարյուրերորդական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3B3485CD" w:rsidR="007678FA" w:rsidRPr="002A219B" w:rsidRDefault="007678FA" w:rsidP="007678FA">
      <w:pPr>
        <w:ind w:firstLine="567"/>
        <w:jc w:val="both"/>
        <w:rPr>
          <w:rFonts w:ascii="GHEA Grapalat" w:hAnsi="GHEA Grapalat" w:cs="Sylfaen"/>
          <w:sz w:val="20"/>
          <w:szCs w:val="20"/>
          <w:lang w:val="hy-AM"/>
        </w:rPr>
      </w:pPr>
      <w:r w:rsidRPr="002A219B">
        <w:rPr>
          <w:rFonts w:ascii="GHEA Grapalat" w:hAnsi="GHEA Grapalat" w:cs="Sylfaen"/>
          <w:sz w:val="20"/>
          <w:szCs w:val="20"/>
          <w:lang w:val="hy-AM"/>
        </w:rPr>
        <w:t>7.1</w:t>
      </w:r>
      <w:r w:rsidR="004E4A23" w:rsidRPr="002A219B">
        <w:rPr>
          <w:rFonts w:ascii="GHEA Grapalat" w:hAnsi="GHEA Grapalat" w:cs="Sylfaen"/>
          <w:sz w:val="20"/>
          <w:szCs w:val="20"/>
          <w:lang w:val="hy-AM"/>
        </w:rPr>
        <w:t>5</w:t>
      </w:r>
      <w:r w:rsidRPr="002A219B">
        <w:rPr>
          <w:rFonts w:ascii="GHEA Grapalat" w:hAnsi="GHEA Grapalat" w:cs="Sylfaen"/>
          <w:sz w:val="20"/>
          <w:szCs w:val="20"/>
          <w:lang w:val="hy-AM"/>
        </w:rPr>
        <w:t xml:space="preserve"> </w:t>
      </w:r>
      <w:r w:rsidR="002A219B" w:rsidRPr="002A219B">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59226CE" w14:textId="450F78FB"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043401">
        <w:rPr>
          <w:rFonts w:ascii="GHEA Grapalat" w:hAnsi="GHEA Grapalat" w:cs="Sylfaen"/>
          <w:b/>
          <w:bCs/>
          <w:sz w:val="20"/>
          <w:szCs w:val="20"/>
          <w:lang w:val="hy-AM"/>
        </w:rPr>
        <w:t>Մալաթիա-Սեբաստիա</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18980166" w14:textId="77777777" w:rsidR="00B25965" w:rsidRDefault="00B25965" w:rsidP="0039375B">
      <w:pPr>
        <w:ind w:firstLine="567"/>
        <w:jc w:val="both"/>
        <w:rPr>
          <w:rFonts w:ascii="GHEA Grapalat" w:hAnsi="GHEA Grapalat" w:cs="Sylfaen"/>
          <w:bCs/>
          <w:sz w:val="20"/>
          <w:szCs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41E2F26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3A7A927E" w14:textId="77777777" w:rsidR="007678FA" w:rsidRPr="00C43456" w:rsidRDefault="007678FA" w:rsidP="00E53C12">
            <w:pPr>
              <w:rPr>
                <w:rFonts w:ascii="GHEA Grapalat" w:hAnsi="GHEA Grapalat"/>
                <w:sz w:val="20"/>
                <w:lang w:val="hy-AM"/>
              </w:rPr>
            </w:pPr>
          </w:p>
          <w:p w14:paraId="0B52B847" w14:textId="77777777" w:rsidR="007678FA" w:rsidRPr="00C43456" w:rsidRDefault="007678FA" w:rsidP="00E53C12">
            <w:pPr>
              <w:rPr>
                <w:rFonts w:ascii="GHEA Grapalat" w:hAnsi="GHEA Grapalat"/>
                <w:sz w:val="20"/>
                <w:lang w:val="hy-AM"/>
              </w:rPr>
            </w:pP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7C055BB6" w14:textId="749C3D90" w:rsidR="00FE1DE9" w:rsidRPr="00C43456" w:rsidRDefault="003A059A" w:rsidP="00FE1DE9">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7270750B" w:rsidR="007678FA" w:rsidRPr="00C43456" w:rsidRDefault="00516AAC" w:rsidP="00A97750">
      <w:pPr>
        <w:jc w:val="center"/>
        <w:rPr>
          <w:rFonts w:ascii="GHEA Grapalat" w:hAnsi="GHEA Grapalat"/>
          <w:iCs/>
          <w:sz w:val="20"/>
          <w:szCs w:val="28"/>
          <w:lang w:val="hy-AM"/>
        </w:rPr>
      </w:pPr>
      <w:r>
        <w:rPr>
          <w:rFonts w:ascii="GHEA Grapalat" w:hAnsi="GHEA Grapalat"/>
          <w:iCs/>
          <w:sz w:val="20"/>
          <w:szCs w:val="28"/>
          <w:lang w:val="hy-AM"/>
        </w:rPr>
        <w:t>ԵՐ</w:t>
      </w:r>
      <w:r w:rsidR="00266D9D">
        <w:rPr>
          <w:rFonts w:ascii="GHEA Grapalat" w:hAnsi="GHEA Grapalat"/>
          <w:iCs/>
          <w:sz w:val="20"/>
          <w:szCs w:val="28"/>
          <w:lang w:val="hy-AM"/>
        </w:rPr>
        <w:t>ԵՎ</w:t>
      </w:r>
      <w:r>
        <w:rPr>
          <w:rFonts w:ascii="GHEA Grapalat" w:hAnsi="GHEA Grapalat"/>
          <w:iCs/>
          <w:sz w:val="20"/>
          <w:szCs w:val="28"/>
          <w:lang w:val="hy-AM"/>
        </w:rPr>
        <w:t>ԱՆ ՔԱՂԱՔԻ ՄԱԼԱԹԻԱ-ՍԵԲԱՍՏԻԱ ՎԱՐՉԱԿԱՆ ՇՐՋԱՆԻ ՏԱՐԱԾՔՈՒՄ ՀՐԱՏԱՊ ԼՈՒԾՈՒՄ ՊԱՀԱՆՋՈՂ  ԾԱՌԱՅՈՒԹՅՈՒՆՆԵՐ</w:t>
      </w:r>
      <w:r w:rsidR="00FE1DE9" w:rsidRPr="00C43456">
        <w:rPr>
          <w:rFonts w:ascii="GHEA Grapalat" w:hAnsi="GHEA Grapalat"/>
          <w:iCs/>
          <w:sz w:val="20"/>
          <w:szCs w:val="28"/>
          <w:lang w:val="hy-AM"/>
        </w:rPr>
        <w:t>Ի</w:t>
      </w:r>
    </w:p>
    <w:p w14:paraId="67DD33BE" w14:textId="521B181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680"/>
        <w:gridCol w:w="720"/>
        <w:gridCol w:w="1440"/>
        <w:gridCol w:w="900"/>
        <w:gridCol w:w="1620"/>
      </w:tblGrid>
      <w:tr w:rsidR="00936F0B" w:rsidRPr="00C43456" w14:paraId="1803C8FF" w14:textId="77777777" w:rsidTr="008B3827">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68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44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52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A92A53">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68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44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90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62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CA5010" w:rsidRPr="00C03A80" w14:paraId="00F263B3" w14:textId="77777777" w:rsidTr="00A92A53">
        <w:trPr>
          <w:trHeight w:val="984"/>
        </w:trPr>
        <w:tc>
          <w:tcPr>
            <w:tcW w:w="607" w:type="dxa"/>
            <w:vAlign w:val="center"/>
          </w:tcPr>
          <w:p w14:paraId="7D15F51D" w14:textId="77777777" w:rsidR="00CA5010" w:rsidRPr="00C43456" w:rsidRDefault="00CA5010" w:rsidP="00CA5010">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1F365A05" w14:textId="7EE9F415" w:rsidR="00CA5010" w:rsidRPr="002A4508" w:rsidRDefault="00CA5010" w:rsidP="00CA5010">
            <w:pPr>
              <w:jc w:val="center"/>
              <w:rPr>
                <w:rFonts w:ascii="GHEA Grapalat" w:hAnsi="GHEA Grapalat"/>
                <w:sz w:val="18"/>
                <w:szCs w:val="18"/>
                <w:lang w:val="hy-AM"/>
              </w:rPr>
            </w:pPr>
            <w:r>
              <w:rPr>
                <w:rFonts w:ascii="GHEA Grapalat" w:hAnsi="GHEA Grapalat"/>
                <w:sz w:val="18"/>
                <w:szCs w:val="18"/>
                <w:lang w:val="hy-AM"/>
              </w:rPr>
              <w:t>60181100/8</w:t>
            </w:r>
          </w:p>
          <w:p w14:paraId="4E6957DD" w14:textId="1288D799" w:rsidR="00CA5010" w:rsidRPr="00C43456" w:rsidRDefault="00CA5010" w:rsidP="00CA5010">
            <w:pPr>
              <w:jc w:val="center"/>
              <w:rPr>
                <w:rFonts w:ascii="GHEA Grapalat" w:hAnsi="GHEA Grapalat" w:cs="Sylfaen"/>
                <w:sz w:val="18"/>
                <w:szCs w:val="18"/>
                <w:lang w:val="hy-AM"/>
              </w:rPr>
            </w:pPr>
          </w:p>
        </w:tc>
        <w:tc>
          <w:tcPr>
            <w:tcW w:w="4680" w:type="dxa"/>
            <w:vAlign w:val="center"/>
          </w:tcPr>
          <w:p w14:paraId="7AFC8CCC" w14:textId="77777777" w:rsidR="00CA5010" w:rsidRPr="00C44519" w:rsidRDefault="00CA5010" w:rsidP="00CA5010">
            <w:pPr>
              <w:rPr>
                <w:rFonts w:ascii="GHEA Grapalat" w:hAnsi="GHEA Grapalat" w:cs="Arial"/>
                <w:sz w:val="20"/>
                <w:szCs w:val="20"/>
                <w:lang w:val="hy-AM"/>
              </w:rPr>
            </w:pPr>
            <w:r w:rsidRPr="00C44519">
              <w:rPr>
                <w:rFonts w:ascii="GHEA Grapalat" w:hAnsi="GHEA Grapalat" w:cs="Arial"/>
                <w:sz w:val="20"/>
                <w:szCs w:val="20"/>
                <w:lang w:val="hy-AM"/>
              </w:rPr>
              <w:t xml:space="preserve">Պետք է իրականացվեն Երևան քաղաքի Մալաթիա-Սեբաստիա վարչական շրջանի տարածքում հրատապ լուծում պահանջող ծառայություններ: Տարվա ընթացքում անհրաժեշտություն է առաջանում կատարել ներքոգրյալ ծառայություններն ու միջոցառումները՝                                       </w:t>
            </w:r>
          </w:p>
          <w:p w14:paraId="45B2773A" w14:textId="77777777" w:rsidR="00CA5010" w:rsidRPr="00C44519" w:rsidRDefault="00CA5010" w:rsidP="00CA5010">
            <w:pPr>
              <w:rPr>
                <w:rFonts w:ascii="GHEA Grapalat" w:hAnsi="GHEA Grapalat" w:cs="Arial"/>
                <w:sz w:val="20"/>
                <w:szCs w:val="20"/>
                <w:lang w:val="hy-AM"/>
              </w:rPr>
            </w:pPr>
            <w:r w:rsidRPr="00C44519">
              <w:rPr>
                <w:rFonts w:ascii="GHEA Grapalat" w:hAnsi="GHEA Grapalat" w:cs="Arial"/>
                <w:sz w:val="20"/>
                <w:szCs w:val="20"/>
                <w:lang w:val="hy-AM"/>
              </w:rPr>
              <w:t xml:space="preserve">Աղբի հավաքում և տեղափոխում  աղբավայր, այդ թվում՝                                                   Գետերի, առուների և ջրանցքների մաքրում, առաջացած աղբի հավաքում և տեղափոխում աղբավայր                                                                                                     Մետաղական ջարդոնների, այդ թվում նաև թափքերի հավաքում և </w:t>
            </w:r>
          </w:p>
          <w:p w14:paraId="6A94D57E" w14:textId="77777777" w:rsidR="00CA5010" w:rsidRPr="00C44519" w:rsidRDefault="00CA5010" w:rsidP="00CA5010">
            <w:pPr>
              <w:rPr>
                <w:rFonts w:ascii="GHEA Grapalat" w:hAnsi="GHEA Grapalat" w:cs="Arial"/>
                <w:sz w:val="20"/>
                <w:szCs w:val="20"/>
                <w:lang w:val="hy-AM"/>
              </w:rPr>
            </w:pPr>
            <w:r w:rsidRPr="00C44519">
              <w:rPr>
                <w:rFonts w:ascii="GHEA Grapalat" w:hAnsi="GHEA Grapalat" w:cs="Arial"/>
                <w:sz w:val="20"/>
                <w:szCs w:val="20"/>
                <w:lang w:val="hy-AM"/>
              </w:rPr>
              <w:t xml:space="preserve">տեղափոխում  Քանդման աշխատանքների իրականացում, տեղափոխում </w:t>
            </w:r>
          </w:p>
          <w:p w14:paraId="29CDFF13" w14:textId="77777777" w:rsidR="00CA5010" w:rsidRPr="00C44519" w:rsidRDefault="00CA5010" w:rsidP="00CA5010">
            <w:pPr>
              <w:rPr>
                <w:rFonts w:ascii="GHEA Grapalat" w:hAnsi="GHEA Grapalat" w:cs="Arial"/>
                <w:sz w:val="20"/>
                <w:szCs w:val="20"/>
                <w:lang w:val="hy-AM"/>
              </w:rPr>
            </w:pPr>
            <w:r w:rsidRPr="00C44519">
              <w:rPr>
                <w:rFonts w:ascii="GHEA Grapalat" w:hAnsi="GHEA Grapalat" w:cs="Arial"/>
                <w:sz w:val="20"/>
                <w:szCs w:val="20"/>
                <w:lang w:val="hy-AM"/>
              </w:rPr>
              <w:t xml:space="preserve">այդ թվում նաև շինությունների և ինքնակամ զավթված </w:t>
            </w:r>
          </w:p>
          <w:p w14:paraId="5EBF4B66" w14:textId="77777777" w:rsidR="00CA5010" w:rsidRPr="00C44519" w:rsidRDefault="00CA5010" w:rsidP="00CA5010">
            <w:pPr>
              <w:rPr>
                <w:rFonts w:ascii="GHEA Grapalat" w:hAnsi="GHEA Grapalat" w:cs="Arial"/>
                <w:sz w:val="20"/>
                <w:szCs w:val="20"/>
                <w:lang w:val="hy-AM"/>
              </w:rPr>
            </w:pPr>
            <w:r w:rsidRPr="00C44519">
              <w:rPr>
                <w:rFonts w:ascii="GHEA Grapalat" w:hAnsi="GHEA Grapalat" w:cs="Arial"/>
                <w:sz w:val="20"/>
                <w:szCs w:val="20"/>
                <w:lang w:val="hy-AM"/>
              </w:rPr>
              <w:t>տարածքների</w:t>
            </w:r>
          </w:p>
          <w:p w14:paraId="6BBC7D8A" w14:textId="77777777" w:rsidR="00CA5010" w:rsidRPr="00C44519" w:rsidRDefault="00CA5010" w:rsidP="00CA5010">
            <w:pPr>
              <w:rPr>
                <w:rFonts w:ascii="GHEA Grapalat" w:hAnsi="GHEA Grapalat" w:cs="Arial"/>
                <w:sz w:val="20"/>
                <w:szCs w:val="20"/>
                <w:lang w:val="hy-AM"/>
              </w:rPr>
            </w:pPr>
            <w:r w:rsidRPr="00C44519">
              <w:rPr>
                <w:rFonts w:ascii="GHEA Grapalat" w:hAnsi="GHEA Grapalat" w:cs="Arial"/>
                <w:sz w:val="20"/>
                <w:szCs w:val="20"/>
                <w:lang w:val="hy-AM"/>
              </w:rPr>
              <w:t>Վթարներից հետո տարածքների սանիտարական մաքրում, առաջացած աղբի և այլ մնացորդների տեղափոխում աղբավայր</w:t>
            </w:r>
          </w:p>
          <w:p w14:paraId="39291025" w14:textId="77777777" w:rsidR="00CA5010" w:rsidRPr="00C44519" w:rsidRDefault="00CA5010" w:rsidP="00CA5010">
            <w:pPr>
              <w:rPr>
                <w:rFonts w:ascii="GHEA Grapalat" w:hAnsi="GHEA Grapalat" w:cs="Arial"/>
                <w:sz w:val="20"/>
                <w:szCs w:val="20"/>
                <w:lang w:val="hy-AM"/>
              </w:rPr>
            </w:pPr>
            <w:r w:rsidRPr="00C44519">
              <w:rPr>
                <w:rFonts w:ascii="GHEA Grapalat" w:hAnsi="GHEA Grapalat" w:cs="Arial"/>
                <w:sz w:val="20"/>
                <w:szCs w:val="20"/>
                <w:lang w:val="hy-AM"/>
              </w:rPr>
              <w:t xml:space="preserve">Մեքենամեխանիզմների տրամադրում, օգտագործում համապատասխան մասնագետի միջոցով                                                                                                                                                 Քաշող և բարձր ճնշմամբ և փչող մեքենա (կոյուղագծերի համար), դիտահորերի մաքրմամբ և առաջացած աղբի տեղափոխմամբ                                                               Աշխատուժ այդ թվում ըստ անհրաժեշտության՝ բանվոր, հավաքարար, տանիքագործ, պատշար, ներկարար, կոյուղագործ, փականագործ, ատաղձագործ, էլեկտրիկ, զոդող                      </w:t>
            </w:r>
          </w:p>
          <w:p w14:paraId="3A5C9CB7" w14:textId="023E10C5" w:rsidR="00CA5010" w:rsidRPr="00C44519" w:rsidRDefault="00CA5010" w:rsidP="00CA5010">
            <w:pPr>
              <w:jc w:val="both"/>
              <w:rPr>
                <w:rFonts w:ascii="GHEA Grapalat" w:hAnsi="GHEA Grapalat" w:cs="Arial"/>
                <w:sz w:val="20"/>
                <w:szCs w:val="20"/>
                <w:lang w:val="hy-AM"/>
              </w:rPr>
            </w:pPr>
            <w:r w:rsidRPr="00C44519">
              <w:rPr>
                <w:rFonts w:ascii="GHEA Grapalat" w:hAnsi="GHEA Grapalat" w:cs="Arial"/>
                <w:sz w:val="20"/>
                <w:szCs w:val="20"/>
                <w:lang w:val="hy-AM"/>
              </w:rPr>
              <w:t>Չնախատեսված այլ ծառայություններ                                                                               Պատվիրատուն կարող է պահանջել վերը նշված բոլոր աշխատանքների իրականացում մինչև 19,000,000 դրամի չափով                                                                                              Հայտերի գնահատումը ըստ միավորի առավելագույն գինը սյունյակի հանրագումարի նշված նախահաշիվ ծավալաթերթում                                                                          Ծառայություններն իրականացնելուց առաջ անհրաժեշտ է տեղում կատարել ուումնասիրություն։</w:t>
            </w:r>
            <w:r w:rsidR="00DE22D5">
              <w:rPr>
                <w:rFonts w:ascii="GHEA Grapalat" w:hAnsi="GHEA Grapalat" w:cs="Arial"/>
                <w:sz w:val="20"/>
                <w:szCs w:val="20"/>
                <w:lang w:val="hy-AM"/>
              </w:rPr>
              <w:t xml:space="preserve"> </w:t>
            </w:r>
            <w:r w:rsidRPr="00C44519">
              <w:rPr>
                <w:rFonts w:ascii="GHEA Grapalat" w:hAnsi="GHEA Grapalat" w:cs="Arial"/>
                <w:sz w:val="20"/>
                <w:szCs w:val="20"/>
                <w:lang w:val="hy-AM"/>
              </w:rPr>
              <w:t xml:space="preserve">Բոլոր տիպի </w:t>
            </w:r>
            <w:r w:rsidRPr="00C44519">
              <w:rPr>
                <w:rFonts w:ascii="GHEA Grapalat" w:hAnsi="GHEA Grapalat" w:cs="Arial"/>
                <w:sz w:val="20"/>
                <w:szCs w:val="20"/>
                <w:lang w:val="hy-AM"/>
              </w:rPr>
              <w:lastRenderedPageBreak/>
              <w:t>ծառայությունները պետք է կատարվեն ապահովելով շին. նորմերը, կանոնները,ստանդարտներն ու տեխ. պայմանները: Անվտանգության պատասխանատվությունը կրում է կապալառուն:  Նշված ծառայությունները պետք է մատուցվեն Մալաթիա-Սեբաստիա վարչական շրջանի ղեկավարի կողմից տրվող պատվեր առաջադրանքի հիման վրա։ Ծառայությունները պետք է սկսել մատուցել պատվեր առաջադրանքը ստանալուց հետո 1 օրացուցային օրվա ընթացքում։                                                                                       Պահանջվող ծառայություններին պետք է անմիջապես արձագանքել, անկախ օրից և ժամից, ինչպես նաև կատարել սեղմ ժամկետում։</w:t>
            </w:r>
          </w:p>
        </w:tc>
        <w:tc>
          <w:tcPr>
            <w:tcW w:w="720" w:type="dxa"/>
            <w:vAlign w:val="center"/>
          </w:tcPr>
          <w:p w14:paraId="0DF4F3BF" w14:textId="77777777" w:rsidR="00CA5010" w:rsidRPr="00C43456" w:rsidRDefault="00CA5010" w:rsidP="00CA5010">
            <w:pPr>
              <w:jc w:val="center"/>
              <w:rPr>
                <w:rFonts w:ascii="GHEA Grapalat" w:hAnsi="GHEA Grapalat" w:cs="Sylfaen"/>
                <w:sz w:val="18"/>
                <w:szCs w:val="18"/>
                <w:lang w:val="hy-AM"/>
              </w:rPr>
            </w:pPr>
            <w:r w:rsidRPr="00C43456">
              <w:rPr>
                <w:rFonts w:ascii="GHEA Grapalat" w:hAnsi="GHEA Grapalat" w:cs="Sylfaen"/>
                <w:sz w:val="18"/>
                <w:szCs w:val="18"/>
                <w:lang w:val="hy-AM"/>
              </w:rPr>
              <w:lastRenderedPageBreak/>
              <w:t>դրամ</w:t>
            </w:r>
          </w:p>
        </w:tc>
        <w:tc>
          <w:tcPr>
            <w:tcW w:w="1440" w:type="dxa"/>
            <w:vAlign w:val="center"/>
          </w:tcPr>
          <w:p w14:paraId="0937A302" w14:textId="77777777" w:rsidR="00CA5010" w:rsidRPr="00C43456" w:rsidRDefault="00CA5010" w:rsidP="00CA5010">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23433263" w:rsidR="00CA5010" w:rsidRPr="00C43456" w:rsidRDefault="00CA5010" w:rsidP="00CA5010">
            <w:pPr>
              <w:rPr>
                <w:rFonts w:ascii="GHEA Grapalat" w:hAnsi="GHEA Grapalat" w:cs="Sylfaen"/>
                <w:sz w:val="18"/>
                <w:szCs w:val="18"/>
                <w:lang w:val="hy-AM"/>
              </w:rPr>
            </w:pPr>
            <w:r>
              <w:rPr>
                <w:rFonts w:ascii="GHEA Grapalat" w:hAnsi="GHEA Grapalat" w:cs="Sylfaen"/>
                <w:sz w:val="18"/>
                <w:szCs w:val="18"/>
                <w:lang w:val="hy-AM"/>
              </w:rPr>
              <w:t xml:space="preserve">   19 000  000</w:t>
            </w:r>
          </w:p>
        </w:tc>
        <w:tc>
          <w:tcPr>
            <w:tcW w:w="900" w:type="dxa"/>
            <w:vAlign w:val="center"/>
          </w:tcPr>
          <w:p w14:paraId="10677A25" w14:textId="4352AC9B" w:rsidR="00CA5010" w:rsidRPr="00C43456" w:rsidRDefault="00043228" w:rsidP="00CA5010">
            <w:pPr>
              <w:jc w:val="center"/>
              <w:rPr>
                <w:rFonts w:ascii="GHEA Grapalat" w:hAnsi="GHEA Grapalat" w:cs="Sylfaen"/>
                <w:sz w:val="18"/>
                <w:szCs w:val="18"/>
                <w:lang w:val="hy-AM"/>
              </w:rPr>
            </w:pPr>
            <w:proofErr w:type="spellStart"/>
            <w:r w:rsidRPr="00A92A53">
              <w:rPr>
                <w:rFonts w:ascii="GHEA Grapalat" w:hAnsi="GHEA Grapalat" w:cs="Arial"/>
                <w:sz w:val="20"/>
                <w:szCs w:val="20"/>
              </w:rPr>
              <w:t>Մալաթիա-Սեբասստիա</w:t>
            </w:r>
            <w:proofErr w:type="spellEnd"/>
            <w:r w:rsidRPr="00A92A53">
              <w:rPr>
                <w:rFonts w:ascii="GHEA Grapalat" w:hAnsi="GHEA Grapalat" w:cs="Arial"/>
                <w:sz w:val="20"/>
                <w:szCs w:val="20"/>
              </w:rPr>
              <w:t xml:space="preserve"> </w:t>
            </w:r>
            <w:proofErr w:type="spellStart"/>
            <w:r w:rsidRPr="00A92A53">
              <w:rPr>
                <w:rFonts w:ascii="GHEA Grapalat" w:hAnsi="GHEA Grapalat" w:cs="Arial"/>
                <w:sz w:val="20"/>
                <w:szCs w:val="20"/>
              </w:rPr>
              <w:t>վարչական</w:t>
            </w:r>
            <w:proofErr w:type="spellEnd"/>
            <w:r w:rsidRPr="00A92A53">
              <w:rPr>
                <w:rFonts w:ascii="GHEA Grapalat" w:hAnsi="GHEA Grapalat" w:cs="Arial"/>
                <w:sz w:val="20"/>
                <w:szCs w:val="20"/>
              </w:rPr>
              <w:t xml:space="preserve"> </w:t>
            </w:r>
            <w:proofErr w:type="spellStart"/>
            <w:r w:rsidRPr="00A92A53">
              <w:rPr>
                <w:rFonts w:ascii="GHEA Grapalat" w:hAnsi="GHEA Grapalat" w:cs="Arial"/>
                <w:sz w:val="20"/>
                <w:szCs w:val="20"/>
              </w:rPr>
              <w:t>շրջան</w:t>
            </w:r>
            <w:proofErr w:type="spellEnd"/>
          </w:p>
        </w:tc>
        <w:tc>
          <w:tcPr>
            <w:tcW w:w="1620" w:type="dxa"/>
            <w:vAlign w:val="center"/>
          </w:tcPr>
          <w:p w14:paraId="04A4334F" w14:textId="77777777" w:rsidR="00A92A53" w:rsidRPr="00C44519" w:rsidRDefault="00CA5010" w:rsidP="00CA5010">
            <w:pPr>
              <w:jc w:val="center"/>
              <w:rPr>
                <w:rFonts w:ascii="GHEA Grapalat" w:hAnsi="GHEA Grapalat" w:cs="Arial"/>
                <w:sz w:val="20"/>
                <w:szCs w:val="20"/>
                <w:lang w:val="hy-AM"/>
              </w:rPr>
            </w:pPr>
            <w:r w:rsidRPr="00C44519">
              <w:rPr>
                <w:rFonts w:ascii="GHEA Grapalat" w:hAnsi="GHEA Grapalat" w:cs="Arial"/>
                <w:sz w:val="20"/>
                <w:szCs w:val="20"/>
                <w:lang w:val="hy-AM"/>
              </w:rPr>
              <w:t xml:space="preserve">Պայմանագիրը ուժի մեջ մտնելու օրվանից մինչև </w:t>
            </w:r>
          </w:p>
          <w:p w14:paraId="5CF3683A" w14:textId="5B952B1F" w:rsidR="00CA5010" w:rsidRPr="003A6749" w:rsidRDefault="00043228" w:rsidP="00CA5010">
            <w:pPr>
              <w:jc w:val="center"/>
              <w:rPr>
                <w:rFonts w:ascii="Arial LatArm" w:hAnsi="Arial LatArm" w:cs="Arial"/>
                <w:bCs/>
                <w:sz w:val="18"/>
                <w:szCs w:val="18"/>
                <w:lang w:val="hy-AM"/>
              </w:rPr>
            </w:pPr>
            <w:r w:rsidRPr="00043228">
              <w:rPr>
                <w:rFonts w:ascii="GHEA Grapalat" w:hAnsi="GHEA Grapalat" w:cs="Arial"/>
                <w:sz w:val="20"/>
                <w:szCs w:val="20"/>
              </w:rPr>
              <w:t>25</w:t>
            </w:r>
            <w:r w:rsidRPr="00043228">
              <w:rPr>
                <w:rFonts w:ascii="MS Mincho" w:eastAsia="MS Mincho" w:hAnsi="MS Mincho" w:cs="MS Mincho" w:hint="eastAsia"/>
                <w:sz w:val="20"/>
                <w:szCs w:val="20"/>
              </w:rPr>
              <w:t>․</w:t>
            </w:r>
            <w:r w:rsidRPr="00043228">
              <w:rPr>
                <w:rFonts w:ascii="GHEA Grapalat" w:hAnsi="GHEA Grapalat" w:cs="Arial"/>
                <w:sz w:val="20"/>
                <w:szCs w:val="20"/>
              </w:rPr>
              <w:t>12</w:t>
            </w:r>
            <w:r w:rsidRPr="00043228">
              <w:rPr>
                <w:rFonts w:ascii="MS Mincho" w:eastAsia="MS Mincho" w:hAnsi="MS Mincho" w:cs="MS Mincho" w:hint="eastAsia"/>
                <w:sz w:val="20"/>
                <w:szCs w:val="20"/>
              </w:rPr>
              <w:t>․</w:t>
            </w:r>
            <w:r w:rsidRPr="00043228">
              <w:rPr>
                <w:rFonts w:ascii="GHEA Grapalat" w:hAnsi="GHEA Grapalat" w:cs="Arial"/>
                <w:sz w:val="20"/>
                <w:szCs w:val="20"/>
              </w:rPr>
              <w:t>2026թ</w:t>
            </w:r>
            <w:r w:rsidRPr="00043228">
              <w:rPr>
                <w:rFonts w:ascii="MS Mincho" w:eastAsia="MS Mincho" w:hAnsi="MS Mincho" w:cs="MS Mincho" w:hint="eastAsia"/>
                <w:sz w:val="20"/>
                <w:szCs w:val="20"/>
              </w:rPr>
              <w:t>․</w:t>
            </w:r>
            <w:r w:rsidRPr="00043228">
              <w:rPr>
                <w:rFonts w:ascii="GHEA Grapalat" w:hAnsi="GHEA Grapalat" w:cs="Arial"/>
                <w:sz w:val="20"/>
                <w:szCs w:val="20"/>
              </w:rPr>
              <w:t xml:space="preserve"> </w:t>
            </w:r>
            <w:proofErr w:type="spellStart"/>
            <w:r w:rsidRPr="00043228">
              <w:rPr>
                <w:rFonts w:ascii="GHEA Grapalat" w:hAnsi="GHEA Grapalat" w:cs="Arial"/>
                <w:sz w:val="20"/>
                <w:szCs w:val="20"/>
              </w:rPr>
              <w:t>ներառյալ</w:t>
            </w:r>
            <w:proofErr w:type="spellEnd"/>
          </w:p>
        </w:tc>
      </w:tr>
    </w:tbl>
    <w:p w14:paraId="18BB962A" w14:textId="77777777" w:rsidR="005900E3" w:rsidRDefault="005900E3" w:rsidP="00FE1DE9">
      <w:pPr>
        <w:tabs>
          <w:tab w:val="left" w:pos="5820"/>
        </w:tabs>
        <w:rPr>
          <w:rFonts w:ascii="GHEA Grapalat" w:hAnsi="GHEA Grapalat"/>
          <w:sz w:val="20"/>
          <w:lang w:val="hy-AM"/>
        </w:rPr>
      </w:pPr>
    </w:p>
    <w:p w14:paraId="01C05B22" w14:textId="77777777" w:rsidR="00FE1DE9" w:rsidRDefault="00FE1DE9" w:rsidP="00FE1DE9">
      <w:pPr>
        <w:tabs>
          <w:tab w:val="left" w:pos="5820"/>
        </w:tabs>
        <w:rPr>
          <w:rFonts w:ascii="GHEA Grapalat" w:hAnsi="GHEA Grapalat"/>
          <w:iCs/>
          <w:sz w:val="20"/>
          <w:szCs w:val="28"/>
          <w:lang w:val="hy-AM"/>
        </w:rPr>
      </w:pPr>
    </w:p>
    <w:p w14:paraId="1D894599" w14:textId="77777777" w:rsidR="00FE1DE9" w:rsidRPr="00C43456" w:rsidRDefault="00FE1DE9" w:rsidP="00FE1DE9">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363FC2FE" w14:textId="3CC744B9" w:rsidR="00FE1DE9" w:rsidRDefault="00516AAC" w:rsidP="00FE1DE9">
      <w:pPr>
        <w:tabs>
          <w:tab w:val="left" w:pos="5820"/>
        </w:tabs>
        <w:jc w:val="center"/>
        <w:rPr>
          <w:rFonts w:ascii="GHEA Grapalat" w:hAnsi="GHEA Grapalat"/>
          <w:iCs/>
          <w:sz w:val="20"/>
          <w:szCs w:val="28"/>
          <w:lang w:val="hy-AM"/>
        </w:rPr>
      </w:pPr>
      <w:r>
        <w:rPr>
          <w:rFonts w:ascii="GHEA Grapalat" w:hAnsi="GHEA Grapalat"/>
          <w:iCs/>
          <w:sz w:val="20"/>
          <w:szCs w:val="28"/>
          <w:lang w:val="hy-AM"/>
        </w:rPr>
        <w:t>ԵՐ</w:t>
      </w:r>
      <w:r w:rsidR="00CE4D09">
        <w:rPr>
          <w:rFonts w:ascii="GHEA Grapalat" w:hAnsi="GHEA Grapalat"/>
          <w:iCs/>
          <w:sz w:val="20"/>
          <w:szCs w:val="28"/>
          <w:lang w:val="hy-AM"/>
        </w:rPr>
        <w:t>ԵՎ</w:t>
      </w:r>
      <w:r>
        <w:rPr>
          <w:rFonts w:ascii="GHEA Grapalat" w:hAnsi="GHEA Grapalat"/>
          <w:iCs/>
          <w:sz w:val="20"/>
          <w:szCs w:val="28"/>
          <w:lang w:val="hy-AM"/>
        </w:rPr>
        <w:t>ԱՆ ՔԱՂԱՔԻ ՄԱԼԱԹԻԱ-ՍԵԲԱՍՏԻԱ ՎԱՐՉԱԿԱՆ ՇՐՋԱՆԻ ՏԱՐԱԾՔՈՒՄ ՀՐԱՏԱՊ ԼՈՒԾՈՒՄ ՊԱՀԱՆՋՈՂ  ԾԱՌԱՅՈՒԹՅՈՒՆՆԵՐ</w:t>
      </w:r>
    </w:p>
    <w:p w14:paraId="5AF1F39D" w14:textId="77777777" w:rsidR="005D7D10" w:rsidRPr="00C44519" w:rsidRDefault="005D7D10" w:rsidP="005900E3">
      <w:pPr>
        <w:tabs>
          <w:tab w:val="left" w:pos="5820"/>
        </w:tabs>
        <w:rPr>
          <w:rFonts w:ascii="GHEA Grapalat" w:hAnsi="GHEA Grapalat"/>
          <w:iCs/>
          <w:sz w:val="20"/>
          <w:szCs w:val="28"/>
          <w:lang w:val="hy-AM"/>
        </w:rPr>
      </w:pPr>
    </w:p>
    <w:tbl>
      <w:tblPr>
        <w:tblW w:w="11143" w:type="dxa"/>
        <w:tblLook w:val="04A0" w:firstRow="1" w:lastRow="0" w:firstColumn="1" w:lastColumn="0" w:noHBand="0" w:noVBand="1"/>
      </w:tblPr>
      <w:tblGrid>
        <w:gridCol w:w="645"/>
        <w:gridCol w:w="3220"/>
        <w:gridCol w:w="2077"/>
        <w:gridCol w:w="1426"/>
        <w:gridCol w:w="1923"/>
        <w:gridCol w:w="12"/>
        <w:gridCol w:w="1828"/>
        <w:gridCol w:w="12"/>
      </w:tblGrid>
      <w:tr w:rsidR="0047482C" w14:paraId="6A98E131" w14:textId="77777777" w:rsidTr="00C849A5">
        <w:trPr>
          <w:gridAfter w:val="1"/>
          <w:wAfter w:w="12" w:type="dxa"/>
          <w:trHeight w:val="1815"/>
        </w:trPr>
        <w:tc>
          <w:tcPr>
            <w:tcW w:w="645" w:type="dxa"/>
            <w:tcBorders>
              <w:top w:val="single" w:sz="4" w:space="0" w:color="auto"/>
              <w:left w:val="single" w:sz="4" w:space="0" w:color="auto"/>
              <w:bottom w:val="single" w:sz="4" w:space="0" w:color="auto"/>
              <w:right w:val="single" w:sz="4" w:space="0" w:color="auto"/>
            </w:tcBorders>
            <w:vAlign w:val="center"/>
            <w:hideMark/>
          </w:tcPr>
          <w:p w14:paraId="7725232C" w14:textId="77777777" w:rsidR="0047482C" w:rsidRDefault="0047482C">
            <w:pPr>
              <w:jc w:val="center"/>
              <w:rPr>
                <w:rFonts w:ascii="Arial Armenian" w:hAnsi="Arial Armenian" w:cs="Calibri"/>
                <w:b/>
                <w:bCs/>
                <w:color w:val="000000"/>
                <w:sz w:val="22"/>
                <w:szCs w:val="22"/>
              </w:rPr>
            </w:pPr>
            <w:r>
              <w:rPr>
                <w:rFonts w:ascii="Sylfaen" w:hAnsi="Sylfaen" w:cs="Sylfaen"/>
                <w:b/>
                <w:bCs/>
                <w:color w:val="000000"/>
                <w:sz w:val="22"/>
                <w:szCs w:val="22"/>
              </w:rPr>
              <w:t>Հ</w:t>
            </w:r>
            <w:r>
              <w:rPr>
                <w:rFonts w:ascii="Arial Armenian" w:hAnsi="Arial Armenian" w:cs="Calibri"/>
                <w:b/>
                <w:bCs/>
                <w:color w:val="000000"/>
                <w:sz w:val="22"/>
                <w:szCs w:val="22"/>
              </w:rPr>
              <w:t>/</w:t>
            </w:r>
            <w:r>
              <w:rPr>
                <w:rFonts w:ascii="Sylfaen" w:hAnsi="Sylfaen" w:cs="Sylfaen"/>
                <w:b/>
                <w:bCs/>
                <w:color w:val="000000"/>
                <w:sz w:val="22"/>
                <w:szCs w:val="22"/>
              </w:rPr>
              <w:t>Հ</w:t>
            </w:r>
          </w:p>
        </w:tc>
        <w:tc>
          <w:tcPr>
            <w:tcW w:w="3220" w:type="dxa"/>
            <w:tcBorders>
              <w:top w:val="single" w:sz="4" w:space="0" w:color="auto"/>
              <w:left w:val="nil"/>
              <w:bottom w:val="single" w:sz="4" w:space="0" w:color="auto"/>
              <w:right w:val="single" w:sz="4" w:space="0" w:color="auto"/>
            </w:tcBorders>
            <w:vAlign w:val="center"/>
            <w:hideMark/>
          </w:tcPr>
          <w:p w14:paraId="66C34764" w14:textId="77777777" w:rsidR="0047482C" w:rsidRDefault="0047482C">
            <w:pPr>
              <w:jc w:val="center"/>
              <w:rPr>
                <w:rFonts w:ascii="Arial Armenian" w:hAnsi="Arial Armenian" w:cs="Calibri"/>
                <w:b/>
                <w:bCs/>
                <w:color w:val="000000"/>
                <w:sz w:val="22"/>
                <w:szCs w:val="22"/>
              </w:rPr>
            </w:pPr>
            <w:proofErr w:type="spellStart"/>
            <w:r>
              <w:rPr>
                <w:rFonts w:ascii="Sylfaen" w:hAnsi="Sylfaen" w:cs="Sylfaen"/>
                <w:b/>
                <w:bCs/>
                <w:color w:val="000000"/>
                <w:sz w:val="22"/>
                <w:szCs w:val="22"/>
              </w:rPr>
              <w:t>Աշխատանքի</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անվանումը</w:t>
            </w:r>
            <w:proofErr w:type="spellEnd"/>
            <w:r>
              <w:rPr>
                <w:rFonts w:ascii="Arial Armenian" w:hAnsi="Arial Armenian" w:cs="Calibri"/>
                <w:b/>
                <w:bCs/>
                <w:color w:val="000000"/>
                <w:sz w:val="22"/>
                <w:szCs w:val="22"/>
              </w:rPr>
              <w:t xml:space="preserve"> </w:t>
            </w:r>
          </w:p>
        </w:tc>
        <w:tc>
          <w:tcPr>
            <w:tcW w:w="2077" w:type="dxa"/>
            <w:tcBorders>
              <w:top w:val="single" w:sz="4" w:space="0" w:color="auto"/>
              <w:left w:val="nil"/>
              <w:bottom w:val="single" w:sz="4" w:space="0" w:color="auto"/>
              <w:right w:val="single" w:sz="4" w:space="0" w:color="auto"/>
            </w:tcBorders>
            <w:vAlign w:val="center"/>
            <w:hideMark/>
          </w:tcPr>
          <w:p w14:paraId="6C96C3A2" w14:textId="77777777" w:rsidR="0047482C" w:rsidRDefault="0047482C">
            <w:pPr>
              <w:jc w:val="center"/>
              <w:rPr>
                <w:rFonts w:ascii="Arial Armenian" w:hAnsi="Arial Armenian" w:cs="Calibri"/>
                <w:b/>
                <w:bCs/>
                <w:color w:val="000000"/>
                <w:sz w:val="22"/>
                <w:szCs w:val="22"/>
              </w:rPr>
            </w:pPr>
            <w:proofErr w:type="spellStart"/>
            <w:r>
              <w:rPr>
                <w:rFonts w:ascii="Sylfaen" w:hAnsi="Sylfaen" w:cs="Sylfaen"/>
                <w:b/>
                <w:bCs/>
                <w:color w:val="000000"/>
                <w:sz w:val="22"/>
                <w:szCs w:val="22"/>
              </w:rPr>
              <w:t>Չափի</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միավոր</w:t>
            </w:r>
            <w:proofErr w:type="spellEnd"/>
          </w:p>
        </w:tc>
        <w:tc>
          <w:tcPr>
            <w:tcW w:w="1426" w:type="dxa"/>
            <w:tcBorders>
              <w:top w:val="single" w:sz="4" w:space="0" w:color="auto"/>
              <w:left w:val="nil"/>
              <w:bottom w:val="single" w:sz="4" w:space="0" w:color="auto"/>
              <w:right w:val="single" w:sz="4" w:space="0" w:color="auto"/>
            </w:tcBorders>
            <w:vAlign w:val="center"/>
            <w:hideMark/>
          </w:tcPr>
          <w:p w14:paraId="6EDC04CD" w14:textId="77777777" w:rsidR="0047482C" w:rsidRDefault="0047482C">
            <w:pPr>
              <w:jc w:val="center"/>
              <w:rPr>
                <w:rFonts w:ascii="Arial Armenian" w:hAnsi="Arial Armenian" w:cs="Calibri"/>
                <w:b/>
                <w:bCs/>
                <w:color w:val="000000"/>
                <w:sz w:val="18"/>
                <w:szCs w:val="18"/>
              </w:rPr>
            </w:pPr>
            <w:proofErr w:type="spellStart"/>
            <w:r>
              <w:rPr>
                <w:rFonts w:ascii="Sylfaen" w:hAnsi="Sylfaen" w:cs="Sylfaen"/>
                <w:b/>
                <w:bCs/>
                <w:color w:val="000000"/>
                <w:sz w:val="18"/>
                <w:szCs w:val="18"/>
              </w:rPr>
              <w:t>Միավորի</w:t>
            </w:r>
            <w:proofErr w:type="spellEnd"/>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առավելագույն</w:t>
            </w:r>
            <w:proofErr w:type="spellEnd"/>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գինը</w:t>
            </w:r>
            <w:proofErr w:type="spellEnd"/>
            <w:r>
              <w:rPr>
                <w:rFonts w:ascii="Arial Armenian" w:hAnsi="Arial Armenian" w:cs="Calibri"/>
                <w:b/>
                <w:bCs/>
                <w:color w:val="000000"/>
                <w:sz w:val="18"/>
                <w:szCs w:val="18"/>
              </w:rPr>
              <w:t xml:space="preserve">              </w:t>
            </w:r>
            <w:r>
              <w:rPr>
                <w:rFonts w:ascii="Arial Armenian" w:hAnsi="Arial Armenian" w:cs="Calibri"/>
                <w:b/>
                <w:bCs/>
                <w:color w:val="000000"/>
                <w:sz w:val="18"/>
                <w:szCs w:val="18"/>
              </w:rPr>
              <w:br/>
              <w:t>/</w:t>
            </w:r>
            <w:proofErr w:type="spellStart"/>
            <w:r>
              <w:rPr>
                <w:rFonts w:ascii="Sylfaen" w:hAnsi="Sylfaen" w:cs="Sylfaen"/>
                <w:b/>
                <w:bCs/>
                <w:color w:val="000000"/>
                <w:sz w:val="18"/>
                <w:szCs w:val="18"/>
              </w:rPr>
              <w:t>հազ</w:t>
            </w:r>
            <w:proofErr w:type="spellEnd"/>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դրամ</w:t>
            </w:r>
            <w:proofErr w:type="spellEnd"/>
            <w:r>
              <w:rPr>
                <w:rFonts w:ascii="Arial Armenian" w:hAnsi="Arial Armenian" w:cs="Calibri"/>
                <w:b/>
                <w:bCs/>
                <w:color w:val="000000"/>
                <w:sz w:val="18"/>
                <w:szCs w:val="18"/>
              </w:rPr>
              <w:t>/</w:t>
            </w:r>
          </w:p>
        </w:tc>
        <w:tc>
          <w:tcPr>
            <w:tcW w:w="1923" w:type="dxa"/>
            <w:tcBorders>
              <w:top w:val="single" w:sz="4" w:space="0" w:color="auto"/>
              <w:left w:val="nil"/>
              <w:bottom w:val="single" w:sz="4" w:space="0" w:color="auto"/>
              <w:right w:val="single" w:sz="4" w:space="0" w:color="auto"/>
            </w:tcBorders>
            <w:vAlign w:val="center"/>
            <w:hideMark/>
          </w:tcPr>
          <w:p w14:paraId="09B11C7E" w14:textId="77777777" w:rsidR="0047482C" w:rsidRDefault="0047482C">
            <w:pPr>
              <w:jc w:val="center"/>
              <w:rPr>
                <w:rFonts w:ascii="Arial Armenian" w:hAnsi="Arial Armenian" w:cs="Calibri"/>
                <w:b/>
                <w:bCs/>
                <w:color w:val="000000"/>
                <w:sz w:val="18"/>
                <w:szCs w:val="18"/>
              </w:rPr>
            </w:pPr>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միավորի</w:t>
            </w:r>
            <w:proofErr w:type="spellEnd"/>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առավելագույն</w:t>
            </w:r>
            <w:proofErr w:type="spellEnd"/>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գինը</w:t>
            </w:r>
            <w:proofErr w:type="spellEnd"/>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տոկոսային</w:t>
            </w:r>
            <w:proofErr w:type="spellEnd"/>
            <w:r>
              <w:rPr>
                <w:rFonts w:ascii="Arial Armenian" w:hAnsi="Arial Armenian" w:cs="Calibri"/>
                <w:b/>
                <w:bCs/>
                <w:color w:val="000000"/>
                <w:sz w:val="18"/>
                <w:szCs w:val="18"/>
              </w:rPr>
              <w:t xml:space="preserve"> </w:t>
            </w:r>
            <w:proofErr w:type="spellStart"/>
            <w:r>
              <w:rPr>
                <w:rFonts w:ascii="Sylfaen" w:hAnsi="Sylfaen" w:cs="Sylfaen"/>
                <w:b/>
                <w:bCs/>
                <w:color w:val="000000"/>
                <w:sz w:val="18"/>
                <w:szCs w:val="18"/>
              </w:rPr>
              <w:t>արտահայտությամբ</w:t>
            </w:r>
            <w:proofErr w:type="spellEnd"/>
          </w:p>
        </w:tc>
        <w:tc>
          <w:tcPr>
            <w:tcW w:w="1840" w:type="dxa"/>
            <w:gridSpan w:val="2"/>
            <w:tcBorders>
              <w:top w:val="single" w:sz="4" w:space="0" w:color="auto"/>
              <w:left w:val="nil"/>
              <w:bottom w:val="single" w:sz="4" w:space="0" w:color="auto"/>
              <w:right w:val="single" w:sz="4" w:space="0" w:color="auto"/>
            </w:tcBorders>
            <w:vAlign w:val="center"/>
            <w:hideMark/>
          </w:tcPr>
          <w:p w14:paraId="6A9ED687" w14:textId="77777777" w:rsidR="0047482C" w:rsidRDefault="0047482C">
            <w:pPr>
              <w:jc w:val="center"/>
              <w:rPr>
                <w:rFonts w:ascii="Arial Armenian" w:hAnsi="Arial Armenian" w:cs="Calibri"/>
                <w:b/>
                <w:bCs/>
                <w:color w:val="000000"/>
                <w:sz w:val="18"/>
                <w:szCs w:val="18"/>
              </w:rPr>
            </w:pPr>
            <w:proofErr w:type="spellStart"/>
            <w:r w:rsidRPr="00757A95">
              <w:rPr>
                <w:rFonts w:ascii="Sylfaen" w:hAnsi="Sylfaen" w:cs="Sylfaen"/>
                <w:b/>
                <w:bCs/>
                <w:color w:val="EE0000"/>
                <w:sz w:val="18"/>
                <w:szCs w:val="18"/>
              </w:rPr>
              <w:t>մասնակցի</w:t>
            </w:r>
            <w:proofErr w:type="spellEnd"/>
            <w:r w:rsidRPr="00757A95">
              <w:rPr>
                <w:rFonts w:ascii="Arial Armenian" w:hAnsi="Arial Armenian" w:cs="Calibri"/>
                <w:b/>
                <w:bCs/>
                <w:color w:val="EE0000"/>
                <w:sz w:val="18"/>
                <w:szCs w:val="18"/>
              </w:rPr>
              <w:t xml:space="preserve"> </w:t>
            </w:r>
            <w:proofErr w:type="spellStart"/>
            <w:r w:rsidRPr="00757A95">
              <w:rPr>
                <w:rFonts w:ascii="Sylfaen" w:hAnsi="Sylfaen" w:cs="Sylfaen"/>
                <w:b/>
                <w:bCs/>
                <w:color w:val="EE0000"/>
                <w:sz w:val="18"/>
                <w:szCs w:val="18"/>
              </w:rPr>
              <w:t>կողմից</w:t>
            </w:r>
            <w:proofErr w:type="spellEnd"/>
            <w:r w:rsidRPr="00757A95">
              <w:rPr>
                <w:rFonts w:ascii="Arial Armenian" w:hAnsi="Arial Armenian" w:cs="Calibri"/>
                <w:b/>
                <w:bCs/>
                <w:color w:val="EE0000"/>
                <w:sz w:val="18"/>
                <w:szCs w:val="18"/>
              </w:rPr>
              <w:t xml:space="preserve"> </w:t>
            </w:r>
            <w:proofErr w:type="spellStart"/>
            <w:r w:rsidRPr="00757A95">
              <w:rPr>
                <w:rFonts w:ascii="Sylfaen" w:hAnsi="Sylfaen" w:cs="Sylfaen"/>
                <w:b/>
                <w:bCs/>
                <w:color w:val="EE0000"/>
                <w:sz w:val="18"/>
                <w:szCs w:val="18"/>
              </w:rPr>
              <w:t>ներկայացված</w:t>
            </w:r>
            <w:proofErr w:type="spellEnd"/>
            <w:r w:rsidRPr="00757A95">
              <w:rPr>
                <w:rFonts w:ascii="Arial Armenian" w:hAnsi="Arial Armenian" w:cs="Calibri"/>
                <w:b/>
                <w:bCs/>
                <w:color w:val="EE0000"/>
                <w:sz w:val="18"/>
                <w:szCs w:val="18"/>
              </w:rPr>
              <w:t xml:space="preserve"> </w:t>
            </w:r>
            <w:proofErr w:type="spellStart"/>
            <w:r w:rsidRPr="00757A95">
              <w:rPr>
                <w:rFonts w:ascii="Sylfaen" w:hAnsi="Sylfaen" w:cs="Sylfaen"/>
                <w:b/>
                <w:bCs/>
                <w:color w:val="EE0000"/>
                <w:sz w:val="18"/>
                <w:szCs w:val="18"/>
              </w:rPr>
              <w:t>միավորի</w:t>
            </w:r>
            <w:proofErr w:type="spellEnd"/>
            <w:r w:rsidRPr="00757A95">
              <w:rPr>
                <w:rFonts w:ascii="Arial Armenian" w:hAnsi="Arial Armenian" w:cs="Calibri"/>
                <w:b/>
                <w:bCs/>
                <w:color w:val="EE0000"/>
                <w:sz w:val="18"/>
                <w:szCs w:val="18"/>
              </w:rPr>
              <w:t xml:space="preserve">  </w:t>
            </w:r>
            <w:proofErr w:type="spellStart"/>
            <w:r w:rsidRPr="00757A95">
              <w:rPr>
                <w:rFonts w:ascii="Sylfaen" w:hAnsi="Sylfaen" w:cs="Sylfaen"/>
                <w:b/>
                <w:bCs/>
                <w:color w:val="EE0000"/>
                <w:sz w:val="18"/>
                <w:szCs w:val="18"/>
              </w:rPr>
              <w:t>գինը</w:t>
            </w:r>
            <w:proofErr w:type="spellEnd"/>
            <w:r w:rsidRPr="00757A95">
              <w:rPr>
                <w:rFonts w:ascii="Arial Armenian" w:hAnsi="Arial Armenian" w:cs="Calibri"/>
                <w:b/>
                <w:bCs/>
                <w:color w:val="EE0000"/>
                <w:sz w:val="18"/>
                <w:szCs w:val="18"/>
              </w:rPr>
              <w:t xml:space="preserve">  </w:t>
            </w:r>
            <w:proofErr w:type="spellStart"/>
            <w:r w:rsidRPr="00757A95">
              <w:rPr>
                <w:rFonts w:ascii="Sylfaen" w:hAnsi="Sylfaen" w:cs="Sylfaen"/>
                <w:b/>
                <w:bCs/>
                <w:color w:val="EE0000"/>
                <w:sz w:val="18"/>
                <w:szCs w:val="18"/>
              </w:rPr>
              <w:t>տոկոսային</w:t>
            </w:r>
            <w:proofErr w:type="spellEnd"/>
            <w:r w:rsidRPr="00757A95">
              <w:rPr>
                <w:rFonts w:ascii="Arial Armenian" w:hAnsi="Arial Armenian" w:cs="Calibri"/>
                <w:b/>
                <w:bCs/>
                <w:color w:val="EE0000"/>
                <w:sz w:val="18"/>
                <w:szCs w:val="18"/>
              </w:rPr>
              <w:t xml:space="preserve"> </w:t>
            </w:r>
            <w:proofErr w:type="spellStart"/>
            <w:r w:rsidRPr="00757A95">
              <w:rPr>
                <w:rFonts w:ascii="Sylfaen" w:hAnsi="Sylfaen" w:cs="Sylfaen"/>
                <w:b/>
                <w:bCs/>
                <w:color w:val="EE0000"/>
                <w:sz w:val="18"/>
                <w:szCs w:val="18"/>
              </w:rPr>
              <w:t>համամասնությամբ</w:t>
            </w:r>
            <w:proofErr w:type="spellEnd"/>
          </w:p>
        </w:tc>
      </w:tr>
      <w:tr w:rsidR="0047482C" w14:paraId="653F3C41" w14:textId="77777777" w:rsidTr="00C849A5">
        <w:trPr>
          <w:gridAfter w:val="1"/>
          <w:wAfter w:w="12" w:type="dxa"/>
          <w:trHeight w:val="285"/>
        </w:trPr>
        <w:tc>
          <w:tcPr>
            <w:tcW w:w="645" w:type="dxa"/>
            <w:tcBorders>
              <w:top w:val="nil"/>
              <w:left w:val="single" w:sz="4" w:space="0" w:color="auto"/>
              <w:bottom w:val="single" w:sz="4" w:space="0" w:color="auto"/>
              <w:right w:val="single" w:sz="4" w:space="0" w:color="auto"/>
            </w:tcBorders>
            <w:vAlign w:val="bottom"/>
            <w:hideMark/>
          </w:tcPr>
          <w:p w14:paraId="06040113" w14:textId="77777777" w:rsidR="0047482C" w:rsidRDefault="0047482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1</w:t>
            </w:r>
          </w:p>
        </w:tc>
        <w:tc>
          <w:tcPr>
            <w:tcW w:w="3220" w:type="dxa"/>
            <w:tcBorders>
              <w:top w:val="nil"/>
              <w:left w:val="nil"/>
              <w:bottom w:val="single" w:sz="4" w:space="0" w:color="auto"/>
              <w:right w:val="single" w:sz="4" w:space="0" w:color="auto"/>
            </w:tcBorders>
            <w:vAlign w:val="bottom"/>
            <w:hideMark/>
          </w:tcPr>
          <w:p w14:paraId="62A9FB6F" w14:textId="77777777" w:rsidR="0047482C" w:rsidRDefault="0047482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2</w:t>
            </w:r>
          </w:p>
        </w:tc>
        <w:tc>
          <w:tcPr>
            <w:tcW w:w="2077" w:type="dxa"/>
            <w:tcBorders>
              <w:top w:val="nil"/>
              <w:left w:val="nil"/>
              <w:bottom w:val="single" w:sz="4" w:space="0" w:color="auto"/>
              <w:right w:val="single" w:sz="4" w:space="0" w:color="auto"/>
            </w:tcBorders>
            <w:vAlign w:val="bottom"/>
            <w:hideMark/>
          </w:tcPr>
          <w:p w14:paraId="2E1FC0BE" w14:textId="77777777" w:rsidR="0047482C" w:rsidRDefault="0047482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 </w:t>
            </w:r>
          </w:p>
        </w:tc>
        <w:tc>
          <w:tcPr>
            <w:tcW w:w="1426" w:type="dxa"/>
            <w:tcBorders>
              <w:top w:val="nil"/>
              <w:left w:val="nil"/>
              <w:bottom w:val="single" w:sz="4" w:space="0" w:color="auto"/>
              <w:right w:val="single" w:sz="4" w:space="0" w:color="auto"/>
            </w:tcBorders>
            <w:vAlign w:val="bottom"/>
            <w:hideMark/>
          </w:tcPr>
          <w:p w14:paraId="133216B0" w14:textId="77777777" w:rsidR="0047482C" w:rsidRDefault="0047482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3</w:t>
            </w:r>
          </w:p>
        </w:tc>
        <w:tc>
          <w:tcPr>
            <w:tcW w:w="1923" w:type="dxa"/>
            <w:tcBorders>
              <w:top w:val="nil"/>
              <w:left w:val="nil"/>
              <w:bottom w:val="single" w:sz="4" w:space="0" w:color="auto"/>
              <w:right w:val="single" w:sz="4" w:space="0" w:color="auto"/>
            </w:tcBorders>
            <w:vAlign w:val="bottom"/>
            <w:hideMark/>
          </w:tcPr>
          <w:p w14:paraId="039D135E" w14:textId="77777777" w:rsidR="0047482C" w:rsidRDefault="0047482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5</w:t>
            </w:r>
          </w:p>
        </w:tc>
        <w:tc>
          <w:tcPr>
            <w:tcW w:w="1840" w:type="dxa"/>
            <w:gridSpan w:val="2"/>
            <w:tcBorders>
              <w:top w:val="nil"/>
              <w:left w:val="nil"/>
              <w:bottom w:val="single" w:sz="4" w:space="0" w:color="auto"/>
              <w:right w:val="single" w:sz="4" w:space="0" w:color="auto"/>
            </w:tcBorders>
            <w:vAlign w:val="bottom"/>
            <w:hideMark/>
          </w:tcPr>
          <w:p w14:paraId="3BFC9DD1" w14:textId="77777777" w:rsidR="0047482C" w:rsidRDefault="0047482C">
            <w:pPr>
              <w:jc w:val="center"/>
              <w:rPr>
                <w:rFonts w:ascii="Arial Armenian" w:hAnsi="Arial Armenian" w:cs="Calibri"/>
                <w:b/>
                <w:bCs/>
                <w:i/>
                <w:iCs/>
                <w:color w:val="000000"/>
                <w:sz w:val="22"/>
                <w:szCs w:val="22"/>
              </w:rPr>
            </w:pPr>
            <w:r>
              <w:rPr>
                <w:rFonts w:ascii="Arial Armenian" w:hAnsi="Arial Armenian" w:cs="Calibri"/>
                <w:b/>
                <w:bCs/>
                <w:i/>
                <w:iCs/>
                <w:color w:val="000000"/>
                <w:sz w:val="22"/>
                <w:szCs w:val="22"/>
              </w:rPr>
              <w:t> </w:t>
            </w:r>
          </w:p>
        </w:tc>
      </w:tr>
      <w:tr w:rsidR="0047482C" w14:paraId="28FDB7B5" w14:textId="77777777" w:rsidTr="00C849A5">
        <w:trPr>
          <w:trHeight w:val="585"/>
        </w:trPr>
        <w:tc>
          <w:tcPr>
            <w:tcW w:w="645" w:type="dxa"/>
            <w:tcBorders>
              <w:top w:val="nil"/>
              <w:left w:val="single" w:sz="4" w:space="0" w:color="auto"/>
              <w:bottom w:val="single" w:sz="4" w:space="0" w:color="auto"/>
              <w:right w:val="single" w:sz="4" w:space="0" w:color="auto"/>
            </w:tcBorders>
            <w:vAlign w:val="center"/>
            <w:hideMark/>
          </w:tcPr>
          <w:p w14:paraId="45F787F1" w14:textId="77777777" w:rsidR="0047482C" w:rsidRDefault="0047482C">
            <w:pPr>
              <w:jc w:val="center"/>
              <w:rPr>
                <w:rFonts w:ascii="Arial Armenian" w:hAnsi="Arial Armenian" w:cs="Calibri"/>
                <w:b/>
                <w:bCs/>
                <w:color w:val="000000"/>
                <w:sz w:val="22"/>
                <w:szCs w:val="22"/>
              </w:rPr>
            </w:pPr>
            <w:r>
              <w:rPr>
                <w:rFonts w:ascii="Arial Armenian" w:hAnsi="Arial Armenian" w:cs="Calibri"/>
                <w:b/>
                <w:bCs/>
                <w:color w:val="000000"/>
                <w:sz w:val="22"/>
                <w:szCs w:val="22"/>
              </w:rPr>
              <w:t>1</w:t>
            </w:r>
          </w:p>
        </w:tc>
        <w:tc>
          <w:tcPr>
            <w:tcW w:w="10498" w:type="dxa"/>
            <w:gridSpan w:val="7"/>
            <w:tcBorders>
              <w:top w:val="single" w:sz="4" w:space="0" w:color="auto"/>
              <w:left w:val="nil"/>
              <w:bottom w:val="nil"/>
              <w:right w:val="single" w:sz="4" w:space="0" w:color="000000"/>
            </w:tcBorders>
            <w:shd w:val="clear" w:color="000000" w:fill="FFFFFF"/>
            <w:vAlign w:val="center"/>
            <w:hideMark/>
          </w:tcPr>
          <w:p w14:paraId="44270BD5" w14:textId="77777777" w:rsidR="0047482C" w:rsidRDefault="0047482C">
            <w:pPr>
              <w:jc w:val="center"/>
              <w:rPr>
                <w:rFonts w:ascii="Arial Armenian" w:hAnsi="Arial Armenian" w:cs="Calibri"/>
                <w:b/>
                <w:bCs/>
                <w:color w:val="000000"/>
                <w:sz w:val="22"/>
                <w:szCs w:val="22"/>
              </w:rPr>
            </w:pPr>
            <w:proofErr w:type="spellStart"/>
            <w:r>
              <w:rPr>
                <w:rFonts w:ascii="Sylfaen" w:hAnsi="Sylfaen" w:cs="Sylfaen"/>
                <w:b/>
                <w:bCs/>
                <w:color w:val="000000"/>
                <w:sz w:val="22"/>
                <w:szCs w:val="22"/>
              </w:rPr>
              <w:t>Մեքենամեխանիզմների</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օգտագործում</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համապատասխան</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մասնագետի</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միջոցով</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այդ</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թվում</w:t>
            </w:r>
            <w:proofErr w:type="spellEnd"/>
            <w:r>
              <w:rPr>
                <w:rFonts w:ascii="Sylfaen" w:hAnsi="Sylfaen" w:cs="Sylfaen"/>
                <w:b/>
                <w:bCs/>
                <w:color w:val="000000"/>
                <w:sz w:val="22"/>
                <w:szCs w:val="22"/>
              </w:rPr>
              <w:t>՝</w:t>
            </w:r>
          </w:p>
        </w:tc>
      </w:tr>
      <w:tr w:rsidR="0047482C" w14:paraId="2661100C" w14:textId="77777777" w:rsidTr="00C849A5">
        <w:trPr>
          <w:gridAfter w:val="1"/>
          <w:wAfter w:w="12" w:type="dxa"/>
          <w:trHeight w:val="600"/>
        </w:trPr>
        <w:tc>
          <w:tcPr>
            <w:tcW w:w="645" w:type="dxa"/>
            <w:tcBorders>
              <w:top w:val="nil"/>
              <w:left w:val="single" w:sz="4" w:space="0" w:color="auto"/>
              <w:bottom w:val="single" w:sz="4" w:space="0" w:color="auto"/>
              <w:right w:val="single" w:sz="4" w:space="0" w:color="auto"/>
            </w:tcBorders>
            <w:vAlign w:val="center"/>
            <w:hideMark/>
          </w:tcPr>
          <w:p w14:paraId="287D5F9D"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6CC9E119"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Տրակտոր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քանդող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բարձող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հարթեցնող</w:t>
            </w:r>
            <w:proofErr w:type="spellEnd"/>
            <w:r>
              <w:rPr>
                <w:rFonts w:ascii="Arial Armenian" w:hAnsi="Arial Armenian" w:cs="Calibri"/>
                <w:color w:val="000000"/>
                <w:sz w:val="22"/>
                <w:szCs w:val="22"/>
              </w:rPr>
              <w:t xml:space="preserve">/ 6 </w:t>
            </w:r>
            <w:proofErr w:type="spellStart"/>
            <w:r>
              <w:rPr>
                <w:rFonts w:ascii="Sylfaen" w:hAnsi="Sylfaen" w:cs="Sylfaen"/>
                <w:color w:val="000000"/>
                <w:sz w:val="22"/>
                <w:szCs w:val="22"/>
              </w:rPr>
              <w:t>մետր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շերեփով</w:t>
            </w:r>
            <w:proofErr w:type="spellEnd"/>
            <w:r>
              <w:rPr>
                <w:rFonts w:ascii="Arial Armenian" w:hAnsi="Arial Armenian" w:cs="Calibri"/>
                <w:color w:val="000000"/>
                <w:sz w:val="22"/>
                <w:szCs w:val="22"/>
              </w:rPr>
              <w:t xml:space="preserve"> </w:t>
            </w:r>
            <w:r>
              <w:rPr>
                <w:rFonts w:ascii="Sylfaen" w:hAnsi="Sylfaen" w:cs="Sylfaen"/>
                <w:color w:val="000000"/>
                <w:sz w:val="22"/>
                <w:szCs w:val="22"/>
              </w:rPr>
              <w:t>և</w:t>
            </w:r>
            <w:r>
              <w:rPr>
                <w:rFonts w:ascii="Arial Armenian" w:hAnsi="Arial Armenian" w:cs="Calibri"/>
                <w:color w:val="000000"/>
                <w:sz w:val="22"/>
                <w:szCs w:val="22"/>
              </w:rPr>
              <w:t xml:space="preserve"> </w:t>
            </w:r>
            <w:proofErr w:type="spellStart"/>
            <w:r>
              <w:rPr>
                <w:rFonts w:ascii="Sylfaen" w:hAnsi="Sylfaen" w:cs="Sylfaen"/>
                <w:color w:val="000000"/>
                <w:sz w:val="22"/>
                <w:szCs w:val="22"/>
              </w:rPr>
              <w:t>հարվածային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մուրճով</w:t>
            </w:r>
            <w:proofErr w:type="spellEnd"/>
          </w:p>
        </w:tc>
        <w:tc>
          <w:tcPr>
            <w:tcW w:w="2077" w:type="dxa"/>
            <w:tcBorders>
              <w:top w:val="single" w:sz="4" w:space="0" w:color="auto"/>
              <w:left w:val="nil"/>
              <w:bottom w:val="single" w:sz="4" w:space="0" w:color="auto"/>
              <w:right w:val="single" w:sz="4" w:space="0" w:color="auto"/>
            </w:tcBorders>
            <w:shd w:val="clear" w:color="000000" w:fill="FFFFFF"/>
            <w:noWrap/>
            <w:vAlign w:val="center"/>
            <w:hideMark/>
          </w:tcPr>
          <w:p w14:paraId="17CD7ED6"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single" w:sz="8" w:space="0" w:color="auto"/>
              <w:left w:val="nil"/>
              <w:bottom w:val="single" w:sz="8" w:space="0" w:color="auto"/>
              <w:right w:val="single" w:sz="8" w:space="0" w:color="auto"/>
            </w:tcBorders>
            <w:noWrap/>
            <w:vAlign w:val="center"/>
            <w:hideMark/>
          </w:tcPr>
          <w:p w14:paraId="418789D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11.0</w:t>
            </w:r>
          </w:p>
        </w:tc>
        <w:tc>
          <w:tcPr>
            <w:tcW w:w="1923" w:type="dxa"/>
            <w:tcBorders>
              <w:top w:val="single" w:sz="8" w:space="0" w:color="auto"/>
              <w:left w:val="nil"/>
              <w:bottom w:val="single" w:sz="8" w:space="0" w:color="auto"/>
              <w:right w:val="single" w:sz="8" w:space="0" w:color="auto"/>
            </w:tcBorders>
            <w:noWrap/>
            <w:vAlign w:val="center"/>
            <w:hideMark/>
          </w:tcPr>
          <w:p w14:paraId="07C0F759"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single" w:sz="4" w:space="0" w:color="auto"/>
              <w:left w:val="single" w:sz="4" w:space="0" w:color="auto"/>
              <w:bottom w:val="single" w:sz="4" w:space="0" w:color="auto"/>
              <w:right w:val="single" w:sz="4" w:space="0" w:color="auto"/>
            </w:tcBorders>
            <w:noWrap/>
            <w:vAlign w:val="center"/>
            <w:hideMark/>
          </w:tcPr>
          <w:p w14:paraId="10DDC1D0"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32921EA1" w14:textId="77777777" w:rsidTr="00C849A5">
        <w:trPr>
          <w:gridAfter w:val="1"/>
          <w:wAfter w:w="12" w:type="dxa"/>
          <w:trHeight w:val="585"/>
        </w:trPr>
        <w:tc>
          <w:tcPr>
            <w:tcW w:w="645" w:type="dxa"/>
            <w:tcBorders>
              <w:top w:val="nil"/>
              <w:left w:val="single" w:sz="4" w:space="0" w:color="auto"/>
              <w:bottom w:val="single" w:sz="4" w:space="0" w:color="auto"/>
              <w:right w:val="single" w:sz="4" w:space="0" w:color="auto"/>
            </w:tcBorders>
            <w:vAlign w:val="center"/>
            <w:hideMark/>
          </w:tcPr>
          <w:p w14:paraId="74B15AC6"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1.2</w:t>
            </w:r>
          </w:p>
        </w:tc>
        <w:tc>
          <w:tcPr>
            <w:tcW w:w="3220" w:type="dxa"/>
            <w:tcBorders>
              <w:top w:val="nil"/>
              <w:left w:val="nil"/>
              <w:bottom w:val="single" w:sz="4" w:space="0" w:color="auto"/>
              <w:right w:val="single" w:sz="4" w:space="0" w:color="auto"/>
            </w:tcBorders>
            <w:shd w:val="clear" w:color="000000" w:fill="FFFFFF"/>
            <w:vAlign w:val="center"/>
            <w:hideMark/>
          </w:tcPr>
          <w:p w14:paraId="52F44388"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Տրակտոր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քանդող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բարձող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հարթեցնող</w:t>
            </w:r>
            <w:proofErr w:type="spellEnd"/>
            <w:r>
              <w:rPr>
                <w:rFonts w:ascii="Arial Armenian" w:hAnsi="Arial Armenian" w:cs="Calibri"/>
                <w:color w:val="000000"/>
                <w:sz w:val="22"/>
                <w:szCs w:val="22"/>
              </w:rPr>
              <w:t xml:space="preserve">/ 32 </w:t>
            </w:r>
            <w:r>
              <w:rPr>
                <w:rFonts w:ascii="Sylfaen" w:hAnsi="Sylfaen" w:cs="Sylfaen"/>
                <w:color w:val="000000"/>
                <w:sz w:val="22"/>
                <w:szCs w:val="22"/>
              </w:rPr>
              <w:t>տ</w:t>
            </w:r>
            <w:r>
              <w:rPr>
                <w:rFonts w:ascii="Arial Armenian" w:hAnsi="Arial Armenian" w:cs="Calibri"/>
                <w:color w:val="000000"/>
                <w:sz w:val="22"/>
                <w:szCs w:val="22"/>
              </w:rPr>
              <w:t xml:space="preserve">, </w:t>
            </w:r>
            <w:proofErr w:type="spellStart"/>
            <w:r>
              <w:rPr>
                <w:rFonts w:ascii="Sylfaen" w:hAnsi="Sylfaen" w:cs="Sylfaen"/>
                <w:color w:val="000000"/>
                <w:sz w:val="22"/>
                <w:szCs w:val="22"/>
              </w:rPr>
              <w:t>շերեփի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տարողությունը</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առնվազն</w:t>
            </w:r>
            <w:proofErr w:type="spellEnd"/>
            <w:r>
              <w:rPr>
                <w:rFonts w:ascii="Arial Armenian" w:hAnsi="Arial Armenian" w:cs="Calibri"/>
                <w:color w:val="000000"/>
                <w:sz w:val="22"/>
                <w:szCs w:val="22"/>
              </w:rPr>
              <w:t xml:space="preserve"> 1.7 </w:t>
            </w:r>
            <w:proofErr w:type="spellStart"/>
            <w:r>
              <w:rPr>
                <w:rFonts w:ascii="Sylfaen" w:hAnsi="Sylfaen" w:cs="Sylfaen"/>
                <w:color w:val="000000"/>
                <w:sz w:val="22"/>
                <w:szCs w:val="22"/>
              </w:rPr>
              <w:t>խմ</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7FCF9DEE"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nil"/>
              <w:left w:val="nil"/>
              <w:bottom w:val="single" w:sz="8" w:space="0" w:color="auto"/>
              <w:right w:val="single" w:sz="8" w:space="0" w:color="auto"/>
            </w:tcBorders>
            <w:noWrap/>
            <w:vAlign w:val="center"/>
            <w:hideMark/>
          </w:tcPr>
          <w:p w14:paraId="5AEAB862"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15.0</w:t>
            </w:r>
          </w:p>
        </w:tc>
        <w:tc>
          <w:tcPr>
            <w:tcW w:w="1923" w:type="dxa"/>
            <w:tcBorders>
              <w:top w:val="nil"/>
              <w:left w:val="nil"/>
              <w:bottom w:val="single" w:sz="8" w:space="0" w:color="auto"/>
              <w:right w:val="single" w:sz="8" w:space="0" w:color="auto"/>
            </w:tcBorders>
            <w:noWrap/>
            <w:vAlign w:val="center"/>
            <w:hideMark/>
          </w:tcPr>
          <w:p w14:paraId="79B06A6E"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7FEFEE33"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20EFF3E7" w14:textId="77777777" w:rsidTr="00C849A5">
        <w:trPr>
          <w:gridAfter w:val="1"/>
          <w:wAfter w:w="12" w:type="dxa"/>
          <w:trHeight w:val="585"/>
        </w:trPr>
        <w:tc>
          <w:tcPr>
            <w:tcW w:w="645" w:type="dxa"/>
            <w:tcBorders>
              <w:top w:val="nil"/>
              <w:left w:val="single" w:sz="4" w:space="0" w:color="auto"/>
              <w:bottom w:val="single" w:sz="4" w:space="0" w:color="auto"/>
              <w:right w:val="single" w:sz="4" w:space="0" w:color="auto"/>
            </w:tcBorders>
            <w:vAlign w:val="center"/>
            <w:hideMark/>
          </w:tcPr>
          <w:p w14:paraId="2AADC2F5"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1.3</w:t>
            </w:r>
          </w:p>
        </w:tc>
        <w:tc>
          <w:tcPr>
            <w:tcW w:w="3220" w:type="dxa"/>
            <w:tcBorders>
              <w:top w:val="nil"/>
              <w:left w:val="nil"/>
              <w:bottom w:val="single" w:sz="4" w:space="0" w:color="auto"/>
              <w:right w:val="single" w:sz="4" w:space="0" w:color="auto"/>
            </w:tcBorders>
            <w:shd w:val="clear" w:color="000000" w:fill="FFFFFF"/>
            <w:vAlign w:val="center"/>
            <w:hideMark/>
          </w:tcPr>
          <w:p w14:paraId="671CFAE2"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Տրակտոր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մուրճով</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բետոնե</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երկաթբետոնե</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կամ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քարե</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շինությունների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քանդում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մեքենամեխանիզմով</w:t>
            </w:r>
            <w:proofErr w:type="spellEnd"/>
            <w:r>
              <w:rPr>
                <w:rFonts w:ascii="Arial Armenian" w:hAnsi="Arial Armenian" w:cs="Calibri"/>
                <w:color w:val="000000"/>
                <w:sz w:val="22"/>
                <w:szCs w:val="22"/>
              </w:rPr>
              <w:t>/</w:t>
            </w:r>
          </w:p>
        </w:tc>
        <w:tc>
          <w:tcPr>
            <w:tcW w:w="2077" w:type="dxa"/>
            <w:tcBorders>
              <w:top w:val="nil"/>
              <w:left w:val="nil"/>
              <w:bottom w:val="single" w:sz="4" w:space="0" w:color="auto"/>
              <w:right w:val="single" w:sz="4" w:space="0" w:color="auto"/>
            </w:tcBorders>
            <w:shd w:val="clear" w:color="000000" w:fill="FFFFFF"/>
            <w:vAlign w:val="center"/>
            <w:hideMark/>
          </w:tcPr>
          <w:p w14:paraId="5DD18DAF"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խմ</w:t>
            </w:r>
            <w:proofErr w:type="spellEnd"/>
          </w:p>
        </w:tc>
        <w:tc>
          <w:tcPr>
            <w:tcW w:w="1426" w:type="dxa"/>
            <w:tcBorders>
              <w:top w:val="nil"/>
              <w:left w:val="nil"/>
              <w:bottom w:val="single" w:sz="8" w:space="0" w:color="auto"/>
              <w:right w:val="single" w:sz="8" w:space="0" w:color="auto"/>
            </w:tcBorders>
            <w:noWrap/>
            <w:vAlign w:val="center"/>
            <w:hideMark/>
          </w:tcPr>
          <w:p w14:paraId="4B356DC2"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20.0</w:t>
            </w:r>
          </w:p>
        </w:tc>
        <w:tc>
          <w:tcPr>
            <w:tcW w:w="1923" w:type="dxa"/>
            <w:tcBorders>
              <w:top w:val="nil"/>
              <w:left w:val="nil"/>
              <w:bottom w:val="single" w:sz="8" w:space="0" w:color="auto"/>
              <w:right w:val="single" w:sz="8" w:space="0" w:color="auto"/>
            </w:tcBorders>
            <w:noWrap/>
            <w:vAlign w:val="center"/>
            <w:hideMark/>
          </w:tcPr>
          <w:p w14:paraId="5BC076A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0193DF73"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1A71C1DE"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306CB67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1.4</w:t>
            </w:r>
          </w:p>
        </w:tc>
        <w:tc>
          <w:tcPr>
            <w:tcW w:w="3220" w:type="dxa"/>
            <w:tcBorders>
              <w:top w:val="nil"/>
              <w:left w:val="nil"/>
              <w:bottom w:val="single" w:sz="4" w:space="0" w:color="auto"/>
              <w:right w:val="single" w:sz="4" w:space="0" w:color="auto"/>
            </w:tcBorders>
            <w:shd w:val="clear" w:color="000000" w:fill="FFFFFF"/>
            <w:noWrap/>
            <w:vAlign w:val="center"/>
            <w:hideMark/>
          </w:tcPr>
          <w:p w14:paraId="559FE401"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Բեռնատար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բեռնափոխադրման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համար</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71FADF7A"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կմ</w:t>
            </w:r>
            <w:proofErr w:type="spellEnd"/>
          </w:p>
        </w:tc>
        <w:tc>
          <w:tcPr>
            <w:tcW w:w="1426" w:type="dxa"/>
            <w:tcBorders>
              <w:top w:val="nil"/>
              <w:left w:val="nil"/>
              <w:bottom w:val="single" w:sz="8" w:space="0" w:color="auto"/>
              <w:right w:val="single" w:sz="8" w:space="0" w:color="auto"/>
            </w:tcBorders>
            <w:noWrap/>
            <w:vAlign w:val="center"/>
            <w:hideMark/>
          </w:tcPr>
          <w:p w14:paraId="405C3D10"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0.7</w:t>
            </w:r>
          </w:p>
        </w:tc>
        <w:tc>
          <w:tcPr>
            <w:tcW w:w="1923" w:type="dxa"/>
            <w:tcBorders>
              <w:top w:val="nil"/>
              <w:left w:val="nil"/>
              <w:bottom w:val="single" w:sz="8" w:space="0" w:color="auto"/>
              <w:right w:val="single" w:sz="8" w:space="0" w:color="auto"/>
            </w:tcBorders>
            <w:noWrap/>
            <w:vAlign w:val="center"/>
            <w:hideMark/>
          </w:tcPr>
          <w:p w14:paraId="2D9F5E76"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55F7B1ED"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39BFF5A3"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1927234A"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1.5</w:t>
            </w:r>
          </w:p>
        </w:tc>
        <w:tc>
          <w:tcPr>
            <w:tcW w:w="3220" w:type="dxa"/>
            <w:tcBorders>
              <w:top w:val="nil"/>
              <w:left w:val="nil"/>
              <w:bottom w:val="single" w:sz="4" w:space="0" w:color="auto"/>
              <w:right w:val="single" w:sz="4" w:space="0" w:color="auto"/>
            </w:tcBorders>
            <w:shd w:val="clear" w:color="000000" w:fill="FFFFFF"/>
            <w:noWrap/>
            <w:vAlign w:val="center"/>
            <w:hideMark/>
          </w:tcPr>
          <w:p w14:paraId="0D8185DC"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Բեռնատար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բեռնափոխադրման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համար</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3CF8F056"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nil"/>
              <w:left w:val="nil"/>
              <w:bottom w:val="single" w:sz="8" w:space="0" w:color="auto"/>
              <w:right w:val="single" w:sz="8" w:space="0" w:color="auto"/>
            </w:tcBorders>
            <w:noWrap/>
            <w:vAlign w:val="center"/>
            <w:hideMark/>
          </w:tcPr>
          <w:p w14:paraId="3528DB8D"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7B7B6E8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494D68F2"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410FC8F0"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143F535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1.6</w:t>
            </w:r>
          </w:p>
        </w:tc>
        <w:tc>
          <w:tcPr>
            <w:tcW w:w="3220" w:type="dxa"/>
            <w:tcBorders>
              <w:top w:val="nil"/>
              <w:left w:val="nil"/>
              <w:bottom w:val="single" w:sz="4" w:space="0" w:color="auto"/>
              <w:right w:val="single" w:sz="4" w:space="0" w:color="auto"/>
            </w:tcBorders>
            <w:shd w:val="clear" w:color="000000" w:fill="FFFFFF"/>
            <w:noWrap/>
            <w:vAlign w:val="center"/>
            <w:hideMark/>
          </w:tcPr>
          <w:p w14:paraId="5C6E1F3A"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Բեռնատար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բեռնափոխադրման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համար</w:t>
            </w:r>
            <w:proofErr w:type="spellEnd"/>
            <w:r>
              <w:rPr>
                <w:rFonts w:ascii="Arial Armenian" w:hAnsi="Arial Armenian" w:cs="Calibri"/>
                <w:color w:val="000000"/>
                <w:sz w:val="22"/>
                <w:szCs w:val="22"/>
              </w:rPr>
              <w:t xml:space="preserve"> / </w:t>
            </w:r>
            <w:proofErr w:type="spellStart"/>
            <w:r>
              <w:rPr>
                <w:rFonts w:ascii="Sylfaen" w:hAnsi="Sylfaen" w:cs="Sylfaen"/>
                <w:color w:val="000000"/>
                <w:sz w:val="22"/>
                <w:szCs w:val="22"/>
              </w:rPr>
              <w:t>կամազ</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կամ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զիլ</w:t>
            </w:r>
            <w:proofErr w:type="spellEnd"/>
            <w:r>
              <w:rPr>
                <w:rFonts w:ascii="Arial Armenian" w:hAnsi="Arial Armenian" w:cs="Calibri"/>
                <w:color w:val="000000"/>
                <w:sz w:val="22"/>
                <w:szCs w:val="22"/>
              </w:rPr>
              <w:t xml:space="preserve"> /</w:t>
            </w:r>
          </w:p>
        </w:tc>
        <w:tc>
          <w:tcPr>
            <w:tcW w:w="2077" w:type="dxa"/>
            <w:tcBorders>
              <w:top w:val="nil"/>
              <w:left w:val="nil"/>
              <w:bottom w:val="single" w:sz="4" w:space="0" w:color="auto"/>
              <w:right w:val="single" w:sz="4" w:space="0" w:color="auto"/>
            </w:tcBorders>
            <w:shd w:val="clear" w:color="000000" w:fill="FFFFFF"/>
            <w:noWrap/>
            <w:vAlign w:val="center"/>
            <w:hideMark/>
          </w:tcPr>
          <w:p w14:paraId="07B0EB5C"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կմ</w:t>
            </w:r>
            <w:proofErr w:type="spellEnd"/>
          </w:p>
        </w:tc>
        <w:tc>
          <w:tcPr>
            <w:tcW w:w="1426" w:type="dxa"/>
            <w:tcBorders>
              <w:top w:val="nil"/>
              <w:left w:val="nil"/>
              <w:bottom w:val="single" w:sz="8" w:space="0" w:color="auto"/>
              <w:right w:val="single" w:sz="8" w:space="0" w:color="auto"/>
            </w:tcBorders>
            <w:noWrap/>
            <w:vAlign w:val="center"/>
            <w:hideMark/>
          </w:tcPr>
          <w:p w14:paraId="2941E27E"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0.8</w:t>
            </w:r>
          </w:p>
        </w:tc>
        <w:tc>
          <w:tcPr>
            <w:tcW w:w="1923" w:type="dxa"/>
            <w:tcBorders>
              <w:top w:val="nil"/>
              <w:left w:val="nil"/>
              <w:bottom w:val="single" w:sz="8" w:space="0" w:color="auto"/>
              <w:right w:val="single" w:sz="8" w:space="0" w:color="auto"/>
            </w:tcBorders>
            <w:noWrap/>
            <w:vAlign w:val="center"/>
            <w:hideMark/>
          </w:tcPr>
          <w:p w14:paraId="5F9ACCD8"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50B168D6"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409866B7"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159C67F2"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1.7</w:t>
            </w:r>
          </w:p>
        </w:tc>
        <w:tc>
          <w:tcPr>
            <w:tcW w:w="3220" w:type="dxa"/>
            <w:tcBorders>
              <w:top w:val="nil"/>
              <w:left w:val="nil"/>
              <w:bottom w:val="single" w:sz="4" w:space="0" w:color="auto"/>
              <w:right w:val="single" w:sz="4" w:space="0" w:color="auto"/>
            </w:tcBorders>
            <w:shd w:val="clear" w:color="000000" w:fill="FFFFFF"/>
            <w:noWrap/>
            <w:vAlign w:val="center"/>
            <w:hideMark/>
          </w:tcPr>
          <w:p w14:paraId="2C4C70B4"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Բեռնափոխադրող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կռունկ</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մանիպուլյատոր</w:t>
            </w:r>
            <w:proofErr w:type="spellEnd"/>
            <w:r>
              <w:rPr>
                <w:rFonts w:ascii="Arial Armenian" w:hAnsi="Arial Armenian" w:cs="Calibri"/>
                <w:color w:val="000000"/>
                <w:sz w:val="22"/>
                <w:szCs w:val="22"/>
              </w:rPr>
              <w:t>/</w:t>
            </w:r>
          </w:p>
        </w:tc>
        <w:tc>
          <w:tcPr>
            <w:tcW w:w="2077" w:type="dxa"/>
            <w:tcBorders>
              <w:top w:val="nil"/>
              <w:left w:val="nil"/>
              <w:bottom w:val="single" w:sz="4" w:space="0" w:color="auto"/>
              <w:right w:val="single" w:sz="4" w:space="0" w:color="auto"/>
            </w:tcBorders>
            <w:shd w:val="clear" w:color="000000" w:fill="FFFFFF"/>
            <w:noWrap/>
            <w:vAlign w:val="center"/>
            <w:hideMark/>
          </w:tcPr>
          <w:p w14:paraId="0B8C6F4D"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nil"/>
              <w:left w:val="nil"/>
              <w:bottom w:val="single" w:sz="8" w:space="0" w:color="auto"/>
              <w:right w:val="single" w:sz="8" w:space="0" w:color="auto"/>
            </w:tcBorders>
            <w:noWrap/>
            <w:vAlign w:val="center"/>
            <w:hideMark/>
          </w:tcPr>
          <w:p w14:paraId="2596A282"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15.0</w:t>
            </w:r>
          </w:p>
        </w:tc>
        <w:tc>
          <w:tcPr>
            <w:tcW w:w="1923" w:type="dxa"/>
            <w:tcBorders>
              <w:top w:val="nil"/>
              <w:left w:val="nil"/>
              <w:bottom w:val="single" w:sz="8" w:space="0" w:color="auto"/>
              <w:right w:val="single" w:sz="8" w:space="0" w:color="auto"/>
            </w:tcBorders>
            <w:noWrap/>
            <w:vAlign w:val="center"/>
            <w:hideMark/>
          </w:tcPr>
          <w:p w14:paraId="1EE51E49"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56C78DD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13207D7D"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31A94184"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1.8</w:t>
            </w:r>
          </w:p>
        </w:tc>
        <w:tc>
          <w:tcPr>
            <w:tcW w:w="3220" w:type="dxa"/>
            <w:tcBorders>
              <w:top w:val="nil"/>
              <w:left w:val="nil"/>
              <w:bottom w:val="single" w:sz="4" w:space="0" w:color="auto"/>
              <w:right w:val="single" w:sz="4" w:space="0" w:color="auto"/>
            </w:tcBorders>
            <w:shd w:val="clear" w:color="000000" w:fill="FFFFFF"/>
            <w:noWrap/>
            <w:vAlign w:val="center"/>
            <w:hideMark/>
          </w:tcPr>
          <w:p w14:paraId="45431FEC"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Հորատող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բուրավոյ</w:t>
            </w:r>
            <w:proofErr w:type="spellEnd"/>
            <w:r>
              <w:rPr>
                <w:rFonts w:ascii="Arial Armenian" w:hAnsi="Arial Armenian" w:cs="Calibri"/>
                <w:color w:val="000000"/>
                <w:sz w:val="22"/>
                <w:szCs w:val="22"/>
              </w:rPr>
              <w:t>/</w:t>
            </w:r>
          </w:p>
        </w:tc>
        <w:tc>
          <w:tcPr>
            <w:tcW w:w="2077" w:type="dxa"/>
            <w:tcBorders>
              <w:top w:val="nil"/>
              <w:left w:val="nil"/>
              <w:bottom w:val="single" w:sz="4" w:space="0" w:color="auto"/>
              <w:right w:val="single" w:sz="4" w:space="0" w:color="auto"/>
            </w:tcBorders>
            <w:shd w:val="clear" w:color="000000" w:fill="FFFFFF"/>
            <w:noWrap/>
            <w:vAlign w:val="center"/>
            <w:hideMark/>
          </w:tcPr>
          <w:p w14:paraId="3B2C78B3"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գմ</w:t>
            </w:r>
            <w:proofErr w:type="spellEnd"/>
          </w:p>
        </w:tc>
        <w:tc>
          <w:tcPr>
            <w:tcW w:w="1426" w:type="dxa"/>
            <w:tcBorders>
              <w:top w:val="nil"/>
              <w:left w:val="nil"/>
              <w:bottom w:val="single" w:sz="8" w:space="0" w:color="auto"/>
              <w:right w:val="single" w:sz="8" w:space="0" w:color="auto"/>
            </w:tcBorders>
            <w:noWrap/>
            <w:vAlign w:val="center"/>
            <w:hideMark/>
          </w:tcPr>
          <w:p w14:paraId="341F4E4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6.0</w:t>
            </w:r>
          </w:p>
        </w:tc>
        <w:tc>
          <w:tcPr>
            <w:tcW w:w="1923" w:type="dxa"/>
            <w:tcBorders>
              <w:top w:val="nil"/>
              <w:left w:val="nil"/>
              <w:bottom w:val="single" w:sz="8" w:space="0" w:color="auto"/>
              <w:right w:val="single" w:sz="8" w:space="0" w:color="auto"/>
            </w:tcBorders>
            <w:noWrap/>
            <w:vAlign w:val="center"/>
            <w:hideMark/>
          </w:tcPr>
          <w:p w14:paraId="300BFA07"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5683A367"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2977E673" w14:textId="77777777" w:rsidTr="00C849A5">
        <w:trPr>
          <w:gridAfter w:val="1"/>
          <w:wAfter w:w="12" w:type="dxa"/>
          <w:trHeight w:val="360"/>
        </w:trPr>
        <w:tc>
          <w:tcPr>
            <w:tcW w:w="645" w:type="dxa"/>
            <w:tcBorders>
              <w:top w:val="nil"/>
              <w:left w:val="single" w:sz="4" w:space="0" w:color="auto"/>
              <w:bottom w:val="single" w:sz="4" w:space="0" w:color="auto"/>
              <w:right w:val="single" w:sz="4" w:space="0" w:color="auto"/>
            </w:tcBorders>
            <w:vAlign w:val="center"/>
            <w:hideMark/>
          </w:tcPr>
          <w:p w14:paraId="607ADA6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1.9</w:t>
            </w:r>
          </w:p>
        </w:tc>
        <w:tc>
          <w:tcPr>
            <w:tcW w:w="3220" w:type="dxa"/>
            <w:tcBorders>
              <w:top w:val="nil"/>
              <w:left w:val="nil"/>
              <w:bottom w:val="single" w:sz="4" w:space="0" w:color="auto"/>
              <w:right w:val="single" w:sz="4" w:space="0" w:color="auto"/>
            </w:tcBorders>
            <w:shd w:val="clear" w:color="000000" w:fill="FFFFFF"/>
            <w:noWrap/>
            <w:vAlign w:val="center"/>
            <w:hideMark/>
          </w:tcPr>
          <w:p w14:paraId="641AACBD"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Ավտոաշտարակ</w:t>
            </w:r>
            <w:proofErr w:type="spellEnd"/>
            <w:r>
              <w:rPr>
                <w:rFonts w:ascii="Arial Armenian" w:hAnsi="Arial Armenian" w:cs="Calibri"/>
                <w:color w:val="000000"/>
                <w:sz w:val="22"/>
                <w:szCs w:val="22"/>
              </w:rPr>
              <w:t xml:space="preserve"> </w:t>
            </w:r>
          </w:p>
        </w:tc>
        <w:tc>
          <w:tcPr>
            <w:tcW w:w="2077" w:type="dxa"/>
            <w:tcBorders>
              <w:top w:val="nil"/>
              <w:left w:val="nil"/>
              <w:bottom w:val="single" w:sz="4" w:space="0" w:color="auto"/>
              <w:right w:val="single" w:sz="4" w:space="0" w:color="auto"/>
            </w:tcBorders>
            <w:shd w:val="clear" w:color="000000" w:fill="FFFFFF"/>
            <w:noWrap/>
            <w:vAlign w:val="center"/>
            <w:hideMark/>
          </w:tcPr>
          <w:p w14:paraId="6E61B562"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nil"/>
              <w:left w:val="nil"/>
              <w:bottom w:val="single" w:sz="8" w:space="0" w:color="auto"/>
              <w:right w:val="single" w:sz="8" w:space="0" w:color="auto"/>
            </w:tcBorders>
            <w:noWrap/>
            <w:vAlign w:val="center"/>
            <w:hideMark/>
          </w:tcPr>
          <w:p w14:paraId="357871EE"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68B77EB7"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628528B7"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74C7C0BD"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77D087D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1.10</w:t>
            </w:r>
          </w:p>
        </w:tc>
        <w:tc>
          <w:tcPr>
            <w:tcW w:w="3220" w:type="dxa"/>
            <w:tcBorders>
              <w:top w:val="nil"/>
              <w:left w:val="nil"/>
              <w:bottom w:val="single" w:sz="4" w:space="0" w:color="auto"/>
              <w:right w:val="single" w:sz="4" w:space="0" w:color="auto"/>
            </w:tcBorders>
            <w:shd w:val="clear" w:color="000000" w:fill="FFFFFF"/>
            <w:noWrap/>
            <w:vAlign w:val="center"/>
            <w:hideMark/>
          </w:tcPr>
          <w:p w14:paraId="15F7460E"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Ավտոաշտարակ</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մինչև</w:t>
            </w:r>
            <w:proofErr w:type="spellEnd"/>
            <w:r>
              <w:rPr>
                <w:rFonts w:ascii="Arial Armenian" w:hAnsi="Arial Armenian" w:cs="Calibri"/>
                <w:color w:val="000000"/>
                <w:sz w:val="22"/>
                <w:szCs w:val="22"/>
              </w:rPr>
              <w:t xml:space="preserve"> 27</w:t>
            </w:r>
            <w:r>
              <w:rPr>
                <w:rFonts w:ascii="Sylfaen" w:hAnsi="Sylfaen" w:cs="Sylfaen"/>
                <w:color w:val="000000"/>
                <w:sz w:val="22"/>
                <w:szCs w:val="22"/>
              </w:rPr>
              <w:t>մ</w:t>
            </w:r>
            <w:r>
              <w:rPr>
                <w:rFonts w:ascii="Arial Armenian" w:hAnsi="Arial Armenian" w:cs="Calibri"/>
                <w:color w:val="000000"/>
                <w:sz w:val="22"/>
                <w:szCs w:val="22"/>
              </w:rPr>
              <w:t>/</w:t>
            </w:r>
          </w:p>
        </w:tc>
        <w:tc>
          <w:tcPr>
            <w:tcW w:w="2077" w:type="dxa"/>
            <w:tcBorders>
              <w:top w:val="nil"/>
              <w:left w:val="nil"/>
              <w:bottom w:val="single" w:sz="4" w:space="0" w:color="auto"/>
              <w:right w:val="single" w:sz="4" w:space="0" w:color="auto"/>
            </w:tcBorders>
            <w:shd w:val="clear" w:color="000000" w:fill="FFFFFF"/>
            <w:noWrap/>
            <w:vAlign w:val="center"/>
            <w:hideMark/>
          </w:tcPr>
          <w:p w14:paraId="4A473491"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nil"/>
              <w:left w:val="nil"/>
              <w:bottom w:val="single" w:sz="8" w:space="0" w:color="auto"/>
              <w:right w:val="single" w:sz="8" w:space="0" w:color="auto"/>
            </w:tcBorders>
            <w:noWrap/>
            <w:vAlign w:val="center"/>
            <w:hideMark/>
          </w:tcPr>
          <w:p w14:paraId="28B88255"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6.0</w:t>
            </w:r>
          </w:p>
        </w:tc>
        <w:tc>
          <w:tcPr>
            <w:tcW w:w="1923" w:type="dxa"/>
            <w:tcBorders>
              <w:top w:val="nil"/>
              <w:left w:val="nil"/>
              <w:bottom w:val="single" w:sz="8" w:space="0" w:color="auto"/>
              <w:right w:val="single" w:sz="8" w:space="0" w:color="auto"/>
            </w:tcBorders>
            <w:noWrap/>
            <w:vAlign w:val="center"/>
            <w:hideMark/>
          </w:tcPr>
          <w:p w14:paraId="496CC0A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6C28D030"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26449047" w14:textId="77777777" w:rsidTr="00C849A5">
        <w:trPr>
          <w:gridAfter w:val="1"/>
          <w:wAfter w:w="12" w:type="dxa"/>
          <w:trHeight w:val="390"/>
        </w:trPr>
        <w:tc>
          <w:tcPr>
            <w:tcW w:w="645" w:type="dxa"/>
            <w:tcBorders>
              <w:top w:val="nil"/>
              <w:left w:val="single" w:sz="4" w:space="0" w:color="auto"/>
              <w:bottom w:val="single" w:sz="4" w:space="0" w:color="auto"/>
              <w:right w:val="single" w:sz="4" w:space="0" w:color="auto"/>
            </w:tcBorders>
            <w:vAlign w:val="center"/>
            <w:hideMark/>
          </w:tcPr>
          <w:p w14:paraId="2E3A03E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lastRenderedPageBreak/>
              <w:t>1.11</w:t>
            </w:r>
          </w:p>
        </w:tc>
        <w:tc>
          <w:tcPr>
            <w:tcW w:w="3220" w:type="dxa"/>
            <w:tcBorders>
              <w:top w:val="nil"/>
              <w:left w:val="nil"/>
              <w:bottom w:val="single" w:sz="4" w:space="0" w:color="auto"/>
              <w:right w:val="single" w:sz="4" w:space="0" w:color="auto"/>
            </w:tcBorders>
            <w:shd w:val="clear" w:color="000000" w:fill="FFFFFF"/>
            <w:noWrap/>
            <w:vAlign w:val="center"/>
            <w:hideMark/>
          </w:tcPr>
          <w:p w14:paraId="02B393E7"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Ավտոկռունկ</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3E3DAB22"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nil"/>
              <w:left w:val="nil"/>
              <w:bottom w:val="single" w:sz="8" w:space="0" w:color="auto"/>
              <w:right w:val="single" w:sz="8" w:space="0" w:color="auto"/>
            </w:tcBorders>
            <w:noWrap/>
            <w:vAlign w:val="center"/>
            <w:hideMark/>
          </w:tcPr>
          <w:p w14:paraId="5EDB034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6.0</w:t>
            </w:r>
          </w:p>
        </w:tc>
        <w:tc>
          <w:tcPr>
            <w:tcW w:w="1923" w:type="dxa"/>
            <w:tcBorders>
              <w:top w:val="nil"/>
              <w:left w:val="nil"/>
              <w:bottom w:val="single" w:sz="8" w:space="0" w:color="auto"/>
              <w:right w:val="single" w:sz="8" w:space="0" w:color="auto"/>
            </w:tcBorders>
            <w:noWrap/>
            <w:vAlign w:val="center"/>
            <w:hideMark/>
          </w:tcPr>
          <w:p w14:paraId="1318C589"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385EC1FB"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772E65BD"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2F5FC252"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1.12</w:t>
            </w:r>
          </w:p>
        </w:tc>
        <w:tc>
          <w:tcPr>
            <w:tcW w:w="3220" w:type="dxa"/>
            <w:tcBorders>
              <w:top w:val="nil"/>
              <w:left w:val="nil"/>
              <w:bottom w:val="single" w:sz="4" w:space="0" w:color="auto"/>
              <w:right w:val="single" w:sz="4" w:space="0" w:color="auto"/>
            </w:tcBorders>
            <w:shd w:val="clear" w:color="000000" w:fill="FFFFFF"/>
            <w:noWrap/>
            <w:vAlign w:val="center"/>
            <w:hideMark/>
          </w:tcPr>
          <w:p w14:paraId="07AE850E"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Էվակուատոր</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4D332594"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կմ</w:t>
            </w:r>
            <w:proofErr w:type="spellEnd"/>
          </w:p>
        </w:tc>
        <w:tc>
          <w:tcPr>
            <w:tcW w:w="1426" w:type="dxa"/>
            <w:tcBorders>
              <w:top w:val="nil"/>
              <w:left w:val="nil"/>
              <w:bottom w:val="single" w:sz="8" w:space="0" w:color="auto"/>
              <w:right w:val="single" w:sz="8" w:space="0" w:color="auto"/>
            </w:tcBorders>
            <w:noWrap/>
            <w:vAlign w:val="center"/>
            <w:hideMark/>
          </w:tcPr>
          <w:p w14:paraId="3E358126"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w:t>
            </w:r>
          </w:p>
        </w:tc>
        <w:tc>
          <w:tcPr>
            <w:tcW w:w="1923" w:type="dxa"/>
            <w:tcBorders>
              <w:top w:val="nil"/>
              <w:left w:val="nil"/>
              <w:bottom w:val="single" w:sz="8" w:space="0" w:color="auto"/>
              <w:right w:val="single" w:sz="8" w:space="0" w:color="auto"/>
            </w:tcBorders>
            <w:noWrap/>
            <w:vAlign w:val="center"/>
            <w:hideMark/>
          </w:tcPr>
          <w:p w14:paraId="25A8553D"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45DAD51C"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485E88C2"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4A020A4E"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1.13</w:t>
            </w:r>
          </w:p>
        </w:tc>
        <w:tc>
          <w:tcPr>
            <w:tcW w:w="3220" w:type="dxa"/>
            <w:tcBorders>
              <w:top w:val="nil"/>
              <w:left w:val="nil"/>
              <w:bottom w:val="single" w:sz="4" w:space="0" w:color="auto"/>
              <w:right w:val="single" w:sz="4" w:space="0" w:color="auto"/>
            </w:tcBorders>
            <w:shd w:val="clear" w:color="000000" w:fill="FFFFFF"/>
            <w:noWrap/>
            <w:vAlign w:val="center"/>
            <w:hideMark/>
          </w:tcPr>
          <w:p w14:paraId="4B523BE9"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Բարձող</w:t>
            </w:r>
            <w:proofErr w:type="spellEnd"/>
            <w:r>
              <w:rPr>
                <w:rFonts w:ascii="Arial Armenian" w:hAnsi="Arial Armenian" w:cs="Calibri"/>
                <w:color w:val="000000"/>
                <w:sz w:val="22"/>
                <w:szCs w:val="22"/>
              </w:rPr>
              <w:t xml:space="preserve"> </w:t>
            </w:r>
            <w:r>
              <w:rPr>
                <w:rFonts w:ascii="Sylfaen" w:hAnsi="Sylfaen" w:cs="Sylfaen"/>
                <w:color w:val="000000"/>
                <w:sz w:val="22"/>
                <w:szCs w:val="22"/>
              </w:rPr>
              <w:t>և</w:t>
            </w:r>
            <w:r>
              <w:rPr>
                <w:rFonts w:ascii="Arial Armenian" w:hAnsi="Arial Armenian" w:cs="Calibri"/>
                <w:color w:val="000000"/>
                <w:sz w:val="22"/>
                <w:szCs w:val="22"/>
              </w:rPr>
              <w:t xml:space="preserve"> </w:t>
            </w:r>
            <w:proofErr w:type="spellStart"/>
            <w:r>
              <w:rPr>
                <w:rFonts w:ascii="Sylfaen" w:hAnsi="Sylfaen" w:cs="Sylfaen"/>
                <w:color w:val="000000"/>
                <w:sz w:val="22"/>
                <w:szCs w:val="22"/>
              </w:rPr>
              <w:t>հարթեցնող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w:t>
            </w:r>
            <w:proofErr w:type="spellEnd"/>
            <w:r>
              <w:rPr>
                <w:rFonts w:ascii="Arial Armenian" w:hAnsi="Arial Armenian" w:cs="Calibri"/>
                <w:color w:val="000000"/>
                <w:sz w:val="22"/>
                <w:szCs w:val="22"/>
              </w:rPr>
              <w:t xml:space="preserve"> /BOPCAT/</w:t>
            </w:r>
          </w:p>
        </w:tc>
        <w:tc>
          <w:tcPr>
            <w:tcW w:w="2077" w:type="dxa"/>
            <w:tcBorders>
              <w:top w:val="nil"/>
              <w:left w:val="nil"/>
              <w:bottom w:val="single" w:sz="4" w:space="0" w:color="auto"/>
              <w:right w:val="single" w:sz="4" w:space="0" w:color="auto"/>
            </w:tcBorders>
            <w:shd w:val="clear" w:color="000000" w:fill="FFFFFF"/>
            <w:noWrap/>
            <w:vAlign w:val="center"/>
            <w:hideMark/>
          </w:tcPr>
          <w:p w14:paraId="2CD130DD"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ժամ</w:t>
            </w:r>
            <w:proofErr w:type="spellEnd"/>
          </w:p>
        </w:tc>
        <w:tc>
          <w:tcPr>
            <w:tcW w:w="1426" w:type="dxa"/>
            <w:tcBorders>
              <w:top w:val="nil"/>
              <w:left w:val="nil"/>
              <w:bottom w:val="single" w:sz="8" w:space="0" w:color="auto"/>
              <w:right w:val="single" w:sz="8" w:space="0" w:color="auto"/>
            </w:tcBorders>
            <w:noWrap/>
            <w:vAlign w:val="center"/>
            <w:hideMark/>
          </w:tcPr>
          <w:p w14:paraId="704C523E"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3AFC0B10"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72412613"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2363D4D0"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6DB15D0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1.14</w:t>
            </w:r>
          </w:p>
        </w:tc>
        <w:tc>
          <w:tcPr>
            <w:tcW w:w="3220" w:type="dxa"/>
            <w:tcBorders>
              <w:top w:val="nil"/>
              <w:left w:val="nil"/>
              <w:bottom w:val="single" w:sz="4" w:space="0" w:color="auto"/>
              <w:right w:val="single" w:sz="4" w:space="0" w:color="auto"/>
            </w:tcBorders>
            <w:shd w:val="clear" w:color="000000" w:fill="FFFFFF"/>
            <w:noWrap/>
            <w:vAlign w:val="center"/>
            <w:hideMark/>
          </w:tcPr>
          <w:p w14:paraId="4849EA18"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Շալանդա</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56A688F0"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կմ</w:t>
            </w:r>
            <w:proofErr w:type="spellEnd"/>
          </w:p>
        </w:tc>
        <w:tc>
          <w:tcPr>
            <w:tcW w:w="1426" w:type="dxa"/>
            <w:tcBorders>
              <w:top w:val="nil"/>
              <w:left w:val="nil"/>
              <w:bottom w:val="single" w:sz="8" w:space="0" w:color="auto"/>
              <w:right w:val="single" w:sz="8" w:space="0" w:color="auto"/>
            </w:tcBorders>
            <w:noWrap/>
            <w:vAlign w:val="center"/>
            <w:hideMark/>
          </w:tcPr>
          <w:p w14:paraId="4DE04072"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w:t>
            </w:r>
          </w:p>
        </w:tc>
        <w:tc>
          <w:tcPr>
            <w:tcW w:w="1923" w:type="dxa"/>
            <w:tcBorders>
              <w:top w:val="nil"/>
              <w:left w:val="nil"/>
              <w:bottom w:val="single" w:sz="8" w:space="0" w:color="auto"/>
              <w:right w:val="single" w:sz="8" w:space="0" w:color="auto"/>
            </w:tcBorders>
            <w:noWrap/>
            <w:vAlign w:val="center"/>
            <w:hideMark/>
          </w:tcPr>
          <w:p w14:paraId="2F15266A"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596F718B"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29BFBF51"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47E7F7F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1.15</w:t>
            </w:r>
          </w:p>
        </w:tc>
        <w:tc>
          <w:tcPr>
            <w:tcW w:w="3220" w:type="dxa"/>
            <w:tcBorders>
              <w:top w:val="nil"/>
              <w:left w:val="nil"/>
              <w:bottom w:val="single" w:sz="4" w:space="0" w:color="auto"/>
              <w:right w:val="single" w:sz="4" w:space="0" w:color="auto"/>
            </w:tcBorders>
            <w:shd w:val="clear" w:color="000000" w:fill="FFFFFF"/>
            <w:noWrap/>
            <w:vAlign w:val="center"/>
            <w:hideMark/>
          </w:tcPr>
          <w:p w14:paraId="291FC439"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Քաշող</w:t>
            </w:r>
            <w:proofErr w:type="spellEnd"/>
            <w:r>
              <w:rPr>
                <w:rFonts w:ascii="Arial Armenian" w:hAnsi="Arial Armenian" w:cs="Calibri"/>
                <w:color w:val="000000"/>
                <w:sz w:val="22"/>
                <w:szCs w:val="22"/>
              </w:rPr>
              <w:t xml:space="preserve"> </w:t>
            </w:r>
            <w:r>
              <w:rPr>
                <w:rFonts w:ascii="Sylfaen" w:hAnsi="Sylfaen" w:cs="Sylfaen"/>
                <w:color w:val="000000"/>
                <w:sz w:val="22"/>
                <w:szCs w:val="22"/>
              </w:rPr>
              <w:t>և</w:t>
            </w:r>
            <w:r>
              <w:rPr>
                <w:rFonts w:ascii="Arial Armenian" w:hAnsi="Arial Armenian" w:cs="Calibri"/>
                <w:color w:val="000000"/>
                <w:sz w:val="22"/>
                <w:szCs w:val="22"/>
              </w:rPr>
              <w:t xml:space="preserve"> </w:t>
            </w:r>
            <w:proofErr w:type="spellStart"/>
            <w:r>
              <w:rPr>
                <w:rFonts w:ascii="Sylfaen" w:hAnsi="Sylfaen" w:cs="Sylfaen"/>
                <w:color w:val="000000"/>
                <w:sz w:val="22"/>
                <w:szCs w:val="22"/>
              </w:rPr>
              <w:t>բարձր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ճնշմամբ</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փչող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կոյուղագծերի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համար</w:t>
            </w:r>
            <w:proofErr w:type="spellEnd"/>
            <w:r>
              <w:rPr>
                <w:rFonts w:ascii="Arial Armenian" w:hAnsi="Arial Armenian" w:cs="Calibri"/>
                <w:color w:val="000000"/>
                <w:sz w:val="22"/>
                <w:szCs w:val="22"/>
              </w:rPr>
              <w:t>)</w:t>
            </w:r>
          </w:p>
        </w:tc>
        <w:tc>
          <w:tcPr>
            <w:tcW w:w="2077" w:type="dxa"/>
            <w:tcBorders>
              <w:top w:val="nil"/>
              <w:left w:val="nil"/>
              <w:bottom w:val="single" w:sz="4" w:space="0" w:color="auto"/>
              <w:right w:val="single" w:sz="4" w:space="0" w:color="auto"/>
            </w:tcBorders>
            <w:shd w:val="clear" w:color="000000" w:fill="FFFFFF"/>
            <w:noWrap/>
            <w:vAlign w:val="center"/>
            <w:hideMark/>
          </w:tcPr>
          <w:p w14:paraId="42B79938"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անգամ</w:t>
            </w:r>
            <w:proofErr w:type="spellEnd"/>
          </w:p>
        </w:tc>
        <w:tc>
          <w:tcPr>
            <w:tcW w:w="1426" w:type="dxa"/>
            <w:tcBorders>
              <w:top w:val="nil"/>
              <w:left w:val="nil"/>
              <w:bottom w:val="single" w:sz="8" w:space="0" w:color="auto"/>
              <w:right w:val="single" w:sz="8" w:space="0" w:color="auto"/>
            </w:tcBorders>
            <w:noWrap/>
            <w:vAlign w:val="center"/>
            <w:hideMark/>
          </w:tcPr>
          <w:p w14:paraId="187DE35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22.0</w:t>
            </w:r>
          </w:p>
        </w:tc>
        <w:tc>
          <w:tcPr>
            <w:tcW w:w="1923" w:type="dxa"/>
            <w:tcBorders>
              <w:top w:val="nil"/>
              <w:left w:val="nil"/>
              <w:bottom w:val="single" w:sz="8" w:space="0" w:color="auto"/>
              <w:right w:val="single" w:sz="8" w:space="0" w:color="auto"/>
            </w:tcBorders>
            <w:noWrap/>
            <w:vAlign w:val="center"/>
            <w:hideMark/>
          </w:tcPr>
          <w:p w14:paraId="308867D0"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7C036828"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1CBF0A73" w14:textId="77777777" w:rsidTr="00C849A5">
        <w:trPr>
          <w:gridAfter w:val="1"/>
          <w:wAfter w:w="12" w:type="dxa"/>
          <w:trHeight w:val="300"/>
        </w:trPr>
        <w:tc>
          <w:tcPr>
            <w:tcW w:w="645" w:type="dxa"/>
            <w:tcBorders>
              <w:top w:val="nil"/>
              <w:left w:val="single" w:sz="4" w:space="0" w:color="auto"/>
              <w:bottom w:val="single" w:sz="4" w:space="0" w:color="auto"/>
              <w:right w:val="single" w:sz="4" w:space="0" w:color="auto"/>
            </w:tcBorders>
            <w:vAlign w:val="center"/>
            <w:hideMark/>
          </w:tcPr>
          <w:p w14:paraId="3C1B58C6"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1.16</w:t>
            </w:r>
          </w:p>
        </w:tc>
        <w:tc>
          <w:tcPr>
            <w:tcW w:w="3220" w:type="dxa"/>
            <w:tcBorders>
              <w:top w:val="nil"/>
              <w:left w:val="nil"/>
              <w:bottom w:val="single" w:sz="4" w:space="0" w:color="auto"/>
              <w:right w:val="single" w:sz="4" w:space="0" w:color="auto"/>
            </w:tcBorders>
            <w:shd w:val="clear" w:color="000000" w:fill="FFFFFF"/>
            <w:noWrap/>
            <w:vAlign w:val="center"/>
            <w:hideMark/>
          </w:tcPr>
          <w:p w14:paraId="00296F50"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Ջրցան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մեքենա</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509FF933"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անգամ</w:t>
            </w:r>
            <w:proofErr w:type="spellEnd"/>
          </w:p>
        </w:tc>
        <w:tc>
          <w:tcPr>
            <w:tcW w:w="1426" w:type="dxa"/>
            <w:tcBorders>
              <w:top w:val="nil"/>
              <w:left w:val="nil"/>
              <w:bottom w:val="single" w:sz="8" w:space="0" w:color="auto"/>
              <w:right w:val="single" w:sz="8" w:space="0" w:color="auto"/>
            </w:tcBorders>
            <w:noWrap/>
            <w:vAlign w:val="center"/>
            <w:hideMark/>
          </w:tcPr>
          <w:p w14:paraId="2427E8A8"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35.0</w:t>
            </w:r>
          </w:p>
        </w:tc>
        <w:tc>
          <w:tcPr>
            <w:tcW w:w="1923" w:type="dxa"/>
            <w:tcBorders>
              <w:top w:val="nil"/>
              <w:left w:val="nil"/>
              <w:bottom w:val="single" w:sz="8" w:space="0" w:color="auto"/>
              <w:right w:val="single" w:sz="8" w:space="0" w:color="auto"/>
            </w:tcBorders>
            <w:noWrap/>
            <w:vAlign w:val="center"/>
            <w:hideMark/>
          </w:tcPr>
          <w:p w14:paraId="2A152FB4"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09D3C87D"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549B9A32" w14:textId="77777777" w:rsidTr="00C849A5">
        <w:trPr>
          <w:gridAfter w:val="1"/>
          <w:wAfter w:w="12" w:type="dxa"/>
          <w:trHeight w:val="585"/>
        </w:trPr>
        <w:tc>
          <w:tcPr>
            <w:tcW w:w="645" w:type="dxa"/>
            <w:tcBorders>
              <w:top w:val="nil"/>
              <w:left w:val="single" w:sz="4" w:space="0" w:color="auto"/>
              <w:bottom w:val="single" w:sz="4" w:space="0" w:color="auto"/>
              <w:right w:val="single" w:sz="4" w:space="0" w:color="auto"/>
            </w:tcBorders>
            <w:vAlign w:val="center"/>
            <w:hideMark/>
          </w:tcPr>
          <w:p w14:paraId="6800A99A"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1.17</w:t>
            </w:r>
          </w:p>
        </w:tc>
        <w:tc>
          <w:tcPr>
            <w:tcW w:w="3220" w:type="dxa"/>
            <w:tcBorders>
              <w:top w:val="nil"/>
              <w:left w:val="nil"/>
              <w:bottom w:val="single" w:sz="4" w:space="0" w:color="auto"/>
              <w:right w:val="single" w:sz="4" w:space="0" w:color="auto"/>
            </w:tcBorders>
            <w:shd w:val="clear" w:color="000000" w:fill="FFFFFF"/>
            <w:vAlign w:val="center"/>
            <w:hideMark/>
          </w:tcPr>
          <w:p w14:paraId="7C777240"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Ավտոբուս</w:t>
            </w:r>
            <w:proofErr w:type="spellEnd"/>
            <w:r>
              <w:rPr>
                <w:rFonts w:ascii="Sylfaen" w:hAnsi="Sylfaen" w:cs="Sylfaen"/>
                <w:color w:val="000000"/>
                <w:sz w:val="22"/>
                <w:szCs w:val="22"/>
              </w:rPr>
              <w:t>՝</w:t>
            </w:r>
            <w:r>
              <w:rPr>
                <w:rFonts w:ascii="Arial Armenian" w:hAnsi="Arial Armenian" w:cs="Calibri"/>
                <w:color w:val="000000"/>
                <w:sz w:val="22"/>
                <w:szCs w:val="22"/>
              </w:rPr>
              <w:t xml:space="preserve"> </w:t>
            </w:r>
            <w:proofErr w:type="spellStart"/>
            <w:r>
              <w:rPr>
                <w:rFonts w:ascii="Sylfaen" w:hAnsi="Sylfaen" w:cs="Sylfaen"/>
                <w:color w:val="000000"/>
                <w:sz w:val="22"/>
                <w:szCs w:val="22"/>
              </w:rPr>
              <w:t>տաքացման</w:t>
            </w:r>
            <w:r>
              <w:rPr>
                <w:rFonts w:ascii="Arial Armenian" w:hAnsi="Arial Armenian" w:cs="Calibri"/>
                <w:color w:val="000000"/>
                <w:sz w:val="22"/>
                <w:szCs w:val="22"/>
              </w:rPr>
              <w:t>-</w:t>
            </w:r>
            <w:r>
              <w:rPr>
                <w:rFonts w:ascii="Sylfaen" w:hAnsi="Sylfaen" w:cs="Sylfaen"/>
                <w:color w:val="000000"/>
                <w:sz w:val="22"/>
                <w:szCs w:val="22"/>
              </w:rPr>
              <w:t>հովացման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համակարգով</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առնվազն</w:t>
            </w:r>
            <w:proofErr w:type="spellEnd"/>
            <w:r>
              <w:rPr>
                <w:rFonts w:ascii="Arial Armenian" w:hAnsi="Arial Armenian" w:cs="Calibri"/>
                <w:color w:val="000000"/>
                <w:sz w:val="22"/>
                <w:szCs w:val="22"/>
              </w:rPr>
              <w:t xml:space="preserve"> 50 </w:t>
            </w:r>
            <w:proofErr w:type="spellStart"/>
            <w:r>
              <w:rPr>
                <w:rFonts w:ascii="Sylfaen" w:hAnsi="Sylfaen" w:cs="Sylfaen"/>
                <w:color w:val="000000"/>
                <w:sz w:val="22"/>
                <w:szCs w:val="22"/>
              </w:rPr>
              <w:t>հոգու</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համար</w:t>
            </w:r>
            <w:proofErr w:type="spellEnd"/>
            <w:r>
              <w:rPr>
                <w:rFonts w:ascii="Arial Armenian" w:hAnsi="Arial Armenian" w:cs="Calibri"/>
                <w:color w:val="000000"/>
                <w:sz w:val="22"/>
                <w:szCs w:val="22"/>
              </w:rPr>
              <w:t>/</w:t>
            </w:r>
          </w:p>
        </w:tc>
        <w:tc>
          <w:tcPr>
            <w:tcW w:w="2077" w:type="dxa"/>
            <w:tcBorders>
              <w:top w:val="nil"/>
              <w:left w:val="nil"/>
              <w:bottom w:val="single" w:sz="4" w:space="0" w:color="auto"/>
              <w:right w:val="single" w:sz="4" w:space="0" w:color="auto"/>
            </w:tcBorders>
            <w:shd w:val="clear" w:color="000000" w:fill="FFFFFF"/>
            <w:noWrap/>
            <w:vAlign w:val="center"/>
            <w:hideMark/>
          </w:tcPr>
          <w:p w14:paraId="0D670461" w14:textId="77777777" w:rsidR="0047482C" w:rsidRDefault="0047482C">
            <w:pPr>
              <w:jc w:val="center"/>
              <w:rPr>
                <w:rFonts w:ascii="Arial Armenian" w:hAnsi="Arial Armenian" w:cs="Calibri"/>
                <w:color w:val="000000"/>
                <w:sz w:val="22"/>
                <w:szCs w:val="22"/>
              </w:rPr>
            </w:pPr>
            <w:proofErr w:type="spellStart"/>
            <w:r>
              <w:rPr>
                <w:rFonts w:ascii="Sylfaen" w:hAnsi="Sylfaen" w:cs="Sylfaen"/>
                <w:color w:val="000000"/>
                <w:sz w:val="22"/>
                <w:szCs w:val="22"/>
              </w:rPr>
              <w:t>կմ</w:t>
            </w:r>
            <w:proofErr w:type="spellEnd"/>
          </w:p>
        </w:tc>
        <w:tc>
          <w:tcPr>
            <w:tcW w:w="1426" w:type="dxa"/>
            <w:tcBorders>
              <w:top w:val="nil"/>
              <w:left w:val="nil"/>
              <w:bottom w:val="single" w:sz="8" w:space="0" w:color="auto"/>
              <w:right w:val="single" w:sz="8" w:space="0" w:color="auto"/>
            </w:tcBorders>
            <w:noWrap/>
            <w:vAlign w:val="center"/>
            <w:hideMark/>
          </w:tcPr>
          <w:p w14:paraId="441FABEB"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0.5</w:t>
            </w:r>
          </w:p>
        </w:tc>
        <w:tc>
          <w:tcPr>
            <w:tcW w:w="1923" w:type="dxa"/>
            <w:tcBorders>
              <w:top w:val="nil"/>
              <w:left w:val="nil"/>
              <w:bottom w:val="single" w:sz="8" w:space="0" w:color="auto"/>
              <w:right w:val="single" w:sz="8" w:space="0" w:color="auto"/>
            </w:tcBorders>
            <w:shd w:val="clear" w:color="000000" w:fill="FFFFFF"/>
            <w:noWrap/>
            <w:vAlign w:val="center"/>
            <w:hideMark/>
          </w:tcPr>
          <w:p w14:paraId="0E13366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shd w:val="clear" w:color="000000" w:fill="FFFFFF"/>
            <w:noWrap/>
            <w:vAlign w:val="center"/>
            <w:hideMark/>
          </w:tcPr>
          <w:p w14:paraId="121BEE8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7062F061" w14:textId="77777777" w:rsidTr="00C849A5">
        <w:trPr>
          <w:trHeight w:val="630"/>
        </w:trPr>
        <w:tc>
          <w:tcPr>
            <w:tcW w:w="645" w:type="dxa"/>
            <w:tcBorders>
              <w:top w:val="nil"/>
              <w:left w:val="single" w:sz="4" w:space="0" w:color="auto"/>
              <w:bottom w:val="single" w:sz="4" w:space="0" w:color="auto"/>
              <w:right w:val="single" w:sz="4" w:space="0" w:color="auto"/>
            </w:tcBorders>
            <w:vAlign w:val="center"/>
            <w:hideMark/>
          </w:tcPr>
          <w:p w14:paraId="70775D7B" w14:textId="77777777" w:rsidR="0047482C" w:rsidRDefault="0047482C">
            <w:pPr>
              <w:jc w:val="center"/>
              <w:rPr>
                <w:rFonts w:ascii="Arial Armenian" w:hAnsi="Arial Armenian" w:cs="Calibri"/>
                <w:b/>
                <w:bCs/>
                <w:color w:val="000000"/>
                <w:sz w:val="22"/>
                <w:szCs w:val="22"/>
              </w:rPr>
            </w:pPr>
            <w:r>
              <w:rPr>
                <w:rFonts w:ascii="Arial Armenian" w:hAnsi="Arial Armenian" w:cs="Calibri"/>
                <w:b/>
                <w:bCs/>
                <w:color w:val="000000"/>
                <w:sz w:val="22"/>
                <w:szCs w:val="22"/>
              </w:rPr>
              <w:t>2</w:t>
            </w:r>
          </w:p>
        </w:tc>
        <w:tc>
          <w:tcPr>
            <w:tcW w:w="10498" w:type="dxa"/>
            <w:gridSpan w:val="7"/>
            <w:tcBorders>
              <w:top w:val="nil"/>
              <w:left w:val="nil"/>
              <w:bottom w:val="nil"/>
              <w:right w:val="single" w:sz="4" w:space="0" w:color="000000"/>
            </w:tcBorders>
            <w:shd w:val="clear" w:color="000000" w:fill="FFFFFF"/>
            <w:vAlign w:val="center"/>
            <w:hideMark/>
          </w:tcPr>
          <w:p w14:paraId="2E4A3869" w14:textId="77777777" w:rsidR="0047482C" w:rsidRDefault="0047482C">
            <w:pPr>
              <w:jc w:val="center"/>
              <w:rPr>
                <w:rFonts w:ascii="Arial Armenian" w:hAnsi="Arial Armenian" w:cs="Calibri"/>
                <w:b/>
                <w:bCs/>
                <w:color w:val="000000"/>
                <w:sz w:val="22"/>
                <w:szCs w:val="22"/>
              </w:rPr>
            </w:pPr>
            <w:proofErr w:type="spellStart"/>
            <w:r>
              <w:rPr>
                <w:rFonts w:ascii="Sylfaen" w:hAnsi="Sylfaen" w:cs="Sylfaen"/>
                <w:b/>
                <w:bCs/>
                <w:color w:val="000000"/>
                <w:sz w:val="22"/>
                <w:szCs w:val="22"/>
              </w:rPr>
              <w:t>Աշխատուժ</w:t>
            </w:r>
            <w:proofErr w:type="spellEnd"/>
            <w:r>
              <w:rPr>
                <w:rFonts w:ascii="Arial Armenian" w:hAnsi="Arial Armenian" w:cs="Calibri"/>
                <w:b/>
                <w:bCs/>
                <w:color w:val="000000"/>
                <w:sz w:val="22"/>
                <w:szCs w:val="22"/>
              </w:rPr>
              <w:t xml:space="preserve"> </w:t>
            </w:r>
          </w:p>
        </w:tc>
      </w:tr>
      <w:tr w:rsidR="0047482C" w14:paraId="66409A6E" w14:textId="77777777" w:rsidTr="00C849A5">
        <w:trPr>
          <w:gridAfter w:val="1"/>
          <w:wAfter w:w="12" w:type="dxa"/>
          <w:trHeight w:val="990"/>
        </w:trPr>
        <w:tc>
          <w:tcPr>
            <w:tcW w:w="645" w:type="dxa"/>
            <w:tcBorders>
              <w:top w:val="nil"/>
              <w:left w:val="single" w:sz="4" w:space="0" w:color="auto"/>
              <w:bottom w:val="single" w:sz="4" w:space="0" w:color="auto"/>
              <w:right w:val="single" w:sz="4" w:space="0" w:color="auto"/>
            </w:tcBorders>
            <w:vAlign w:val="center"/>
            <w:hideMark/>
          </w:tcPr>
          <w:p w14:paraId="1EACAA15"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2.1</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6105B062" w14:textId="77777777" w:rsidR="0047482C" w:rsidRDefault="0047482C">
            <w:pPr>
              <w:rPr>
                <w:rFonts w:ascii="Arial Armenian" w:hAnsi="Arial Armenian" w:cs="Calibri"/>
                <w:color w:val="000000"/>
                <w:sz w:val="22"/>
                <w:szCs w:val="22"/>
              </w:rPr>
            </w:pPr>
            <w:r>
              <w:rPr>
                <w:rFonts w:ascii="Arial Armenian" w:hAnsi="Arial Armenian" w:cs="Calibri"/>
                <w:color w:val="000000"/>
                <w:sz w:val="22"/>
                <w:szCs w:val="22"/>
              </w:rPr>
              <w:t xml:space="preserve"> </w:t>
            </w:r>
            <w:proofErr w:type="spellStart"/>
            <w:r>
              <w:rPr>
                <w:rFonts w:ascii="Sylfaen" w:hAnsi="Sylfaen" w:cs="Sylfaen"/>
                <w:color w:val="000000"/>
                <w:sz w:val="22"/>
                <w:szCs w:val="22"/>
              </w:rPr>
              <w:t>Բանվոր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հավաքարար</w:t>
            </w:r>
            <w:proofErr w:type="spellEnd"/>
            <w:r>
              <w:rPr>
                <w:rFonts w:ascii="Arial Armenian" w:hAnsi="Arial Armenian" w:cs="Calibri"/>
                <w:color w:val="000000"/>
                <w:sz w:val="22"/>
                <w:szCs w:val="22"/>
              </w:rPr>
              <w:t>,</w:t>
            </w:r>
          </w:p>
        </w:tc>
        <w:tc>
          <w:tcPr>
            <w:tcW w:w="2077" w:type="dxa"/>
            <w:tcBorders>
              <w:top w:val="single" w:sz="4" w:space="0" w:color="auto"/>
              <w:left w:val="nil"/>
              <w:bottom w:val="single" w:sz="4" w:space="0" w:color="auto"/>
              <w:right w:val="single" w:sz="4" w:space="0" w:color="auto"/>
            </w:tcBorders>
            <w:shd w:val="clear" w:color="000000" w:fill="FFFFFF"/>
            <w:vAlign w:val="center"/>
            <w:hideMark/>
          </w:tcPr>
          <w:p w14:paraId="324C87C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w:t>
            </w:r>
            <w:r>
              <w:rPr>
                <w:rFonts w:ascii="Sylfaen" w:hAnsi="Sylfaen" w:cs="Sylfaen"/>
                <w:color w:val="000000"/>
                <w:sz w:val="22"/>
                <w:szCs w:val="22"/>
              </w:rPr>
              <w:t>անձի</w:t>
            </w:r>
            <w:r>
              <w:rPr>
                <w:rFonts w:ascii="Arial Armenian" w:hAnsi="Arial Armenian" w:cs="Calibri"/>
                <w:color w:val="000000"/>
                <w:sz w:val="22"/>
                <w:szCs w:val="22"/>
              </w:rPr>
              <w:t xml:space="preserve"> 1 </w:t>
            </w:r>
            <w:proofErr w:type="spellStart"/>
            <w:r>
              <w:rPr>
                <w:rFonts w:ascii="Sylfaen" w:hAnsi="Sylfaen" w:cs="Sylfaen"/>
                <w:color w:val="000000"/>
                <w:sz w:val="22"/>
                <w:szCs w:val="22"/>
              </w:rPr>
              <w:t>ժամվա</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աշխատաավարձ</w:t>
            </w:r>
            <w:proofErr w:type="spellEnd"/>
          </w:p>
        </w:tc>
        <w:tc>
          <w:tcPr>
            <w:tcW w:w="1426" w:type="dxa"/>
            <w:tcBorders>
              <w:top w:val="single" w:sz="4" w:space="0" w:color="auto"/>
              <w:left w:val="nil"/>
              <w:bottom w:val="single" w:sz="4" w:space="0" w:color="auto"/>
              <w:right w:val="single" w:sz="4" w:space="0" w:color="auto"/>
            </w:tcBorders>
            <w:shd w:val="clear" w:color="000000" w:fill="FFFFFF"/>
            <w:vAlign w:val="center"/>
            <w:hideMark/>
          </w:tcPr>
          <w:p w14:paraId="3D00BD06"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1.5</w:t>
            </w:r>
          </w:p>
        </w:tc>
        <w:tc>
          <w:tcPr>
            <w:tcW w:w="1923" w:type="dxa"/>
            <w:tcBorders>
              <w:top w:val="single" w:sz="8" w:space="0" w:color="auto"/>
              <w:left w:val="nil"/>
              <w:bottom w:val="single" w:sz="8" w:space="0" w:color="auto"/>
              <w:right w:val="single" w:sz="8" w:space="0" w:color="auto"/>
            </w:tcBorders>
            <w:noWrap/>
            <w:vAlign w:val="center"/>
            <w:hideMark/>
          </w:tcPr>
          <w:p w14:paraId="606054B6"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single" w:sz="4" w:space="0" w:color="auto"/>
              <w:left w:val="single" w:sz="4" w:space="0" w:color="auto"/>
              <w:bottom w:val="single" w:sz="4" w:space="0" w:color="auto"/>
              <w:right w:val="single" w:sz="4" w:space="0" w:color="auto"/>
            </w:tcBorders>
            <w:noWrap/>
            <w:vAlign w:val="center"/>
            <w:hideMark/>
          </w:tcPr>
          <w:p w14:paraId="6A9EB989"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69D61F47" w14:textId="77777777" w:rsidTr="00C849A5">
        <w:trPr>
          <w:gridAfter w:val="1"/>
          <w:wAfter w:w="12" w:type="dxa"/>
          <w:trHeight w:val="675"/>
        </w:trPr>
        <w:tc>
          <w:tcPr>
            <w:tcW w:w="645" w:type="dxa"/>
            <w:tcBorders>
              <w:top w:val="nil"/>
              <w:left w:val="single" w:sz="4" w:space="0" w:color="auto"/>
              <w:bottom w:val="single" w:sz="4" w:space="0" w:color="auto"/>
              <w:right w:val="single" w:sz="4" w:space="0" w:color="auto"/>
            </w:tcBorders>
            <w:vAlign w:val="center"/>
            <w:hideMark/>
          </w:tcPr>
          <w:p w14:paraId="577149BF"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2.2</w:t>
            </w:r>
          </w:p>
        </w:tc>
        <w:tc>
          <w:tcPr>
            <w:tcW w:w="3220" w:type="dxa"/>
            <w:tcBorders>
              <w:top w:val="nil"/>
              <w:left w:val="nil"/>
              <w:bottom w:val="single" w:sz="4" w:space="0" w:color="auto"/>
              <w:right w:val="single" w:sz="4" w:space="0" w:color="auto"/>
            </w:tcBorders>
            <w:shd w:val="clear" w:color="000000" w:fill="FFFFFF"/>
            <w:vAlign w:val="center"/>
            <w:hideMark/>
          </w:tcPr>
          <w:p w14:paraId="302711C9" w14:textId="77777777" w:rsidR="0047482C" w:rsidRDefault="0047482C">
            <w:pPr>
              <w:rPr>
                <w:rFonts w:ascii="Arial Armenian" w:hAnsi="Arial Armenian" w:cs="Calibri"/>
                <w:color w:val="000000"/>
                <w:sz w:val="22"/>
                <w:szCs w:val="22"/>
              </w:rPr>
            </w:pPr>
            <w:proofErr w:type="spellStart"/>
            <w:r>
              <w:rPr>
                <w:rFonts w:ascii="Sylfaen" w:hAnsi="Sylfaen" w:cs="Sylfaen"/>
                <w:color w:val="000000"/>
                <w:sz w:val="22"/>
                <w:szCs w:val="22"/>
              </w:rPr>
              <w:t>Տանիքագործ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կոյուղագործ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փականագործ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ատաղձագործ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էլեկտրիկ</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զոդող</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բետոնագործ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սալիկագործ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եզրաքար</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տեղափոխող</w:t>
            </w:r>
            <w:proofErr w:type="spellEnd"/>
          </w:p>
        </w:tc>
        <w:tc>
          <w:tcPr>
            <w:tcW w:w="2077" w:type="dxa"/>
            <w:tcBorders>
              <w:top w:val="nil"/>
              <w:left w:val="nil"/>
              <w:bottom w:val="single" w:sz="4" w:space="0" w:color="auto"/>
              <w:right w:val="single" w:sz="4" w:space="0" w:color="auto"/>
            </w:tcBorders>
            <w:shd w:val="clear" w:color="000000" w:fill="FFFFFF"/>
            <w:vAlign w:val="center"/>
            <w:hideMark/>
          </w:tcPr>
          <w:p w14:paraId="65E206FC"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w:t>
            </w:r>
            <w:r>
              <w:rPr>
                <w:rFonts w:ascii="Sylfaen" w:hAnsi="Sylfaen" w:cs="Sylfaen"/>
                <w:color w:val="000000"/>
                <w:sz w:val="22"/>
                <w:szCs w:val="22"/>
              </w:rPr>
              <w:t>անձի</w:t>
            </w:r>
            <w:r>
              <w:rPr>
                <w:rFonts w:ascii="Arial Armenian" w:hAnsi="Arial Armenian" w:cs="Calibri"/>
                <w:color w:val="000000"/>
                <w:sz w:val="22"/>
                <w:szCs w:val="22"/>
              </w:rPr>
              <w:t xml:space="preserve"> 1 </w:t>
            </w:r>
            <w:proofErr w:type="spellStart"/>
            <w:r>
              <w:rPr>
                <w:rFonts w:ascii="Sylfaen" w:hAnsi="Sylfaen" w:cs="Sylfaen"/>
                <w:color w:val="000000"/>
                <w:sz w:val="22"/>
                <w:szCs w:val="22"/>
              </w:rPr>
              <w:t>ժամվա</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աշխատաավարձ</w:t>
            </w:r>
            <w:proofErr w:type="spellEnd"/>
          </w:p>
        </w:tc>
        <w:tc>
          <w:tcPr>
            <w:tcW w:w="1426" w:type="dxa"/>
            <w:tcBorders>
              <w:top w:val="nil"/>
              <w:left w:val="nil"/>
              <w:bottom w:val="single" w:sz="4" w:space="0" w:color="auto"/>
              <w:right w:val="single" w:sz="4" w:space="0" w:color="auto"/>
            </w:tcBorders>
            <w:shd w:val="clear" w:color="000000" w:fill="FFFFFF"/>
            <w:vAlign w:val="center"/>
            <w:hideMark/>
          </w:tcPr>
          <w:p w14:paraId="2B32EFE1"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2.0</w:t>
            </w:r>
          </w:p>
        </w:tc>
        <w:tc>
          <w:tcPr>
            <w:tcW w:w="1923" w:type="dxa"/>
            <w:tcBorders>
              <w:top w:val="nil"/>
              <w:left w:val="nil"/>
              <w:bottom w:val="single" w:sz="8" w:space="0" w:color="auto"/>
              <w:right w:val="single" w:sz="8" w:space="0" w:color="auto"/>
            </w:tcBorders>
            <w:noWrap/>
            <w:vAlign w:val="center"/>
            <w:hideMark/>
          </w:tcPr>
          <w:p w14:paraId="5C2947A7"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tcBorders>
              <w:top w:val="nil"/>
              <w:left w:val="single" w:sz="4" w:space="0" w:color="auto"/>
              <w:bottom w:val="single" w:sz="4" w:space="0" w:color="auto"/>
              <w:right w:val="single" w:sz="4" w:space="0" w:color="auto"/>
            </w:tcBorders>
            <w:noWrap/>
            <w:vAlign w:val="center"/>
            <w:hideMark/>
          </w:tcPr>
          <w:p w14:paraId="36AEC55C" w14:textId="77777777" w:rsidR="0047482C" w:rsidRDefault="0047482C">
            <w:pPr>
              <w:jc w:val="center"/>
              <w:rPr>
                <w:rFonts w:ascii="Arial Armenian" w:hAnsi="Arial Armenian" w:cs="Calibri"/>
                <w:color w:val="000000"/>
                <w:sz w:val="22"/>
                <w:szCs w:val="22"/>
              </w:rPr>
            </w:pPr>
            <w:r>
              <w:rPr>
                <w:rFonts w:ascii="Arial Armenian" w:hAnsi="Arial Armenian" w:cs="Calibri"/>
                <w:color w:val="000000"/>
                <w:sz w:val="22"/>
                <w:szCs w:val="22"/>
              </w:rPr>
              <w:t> </w:t>
            </w:r>
          </w:p>
        </w:tc>
      </w:tr>
      <w:tr w:rsidR="0047482C" w14:paraId="5BF1E022" w14:textId="77777777" w:rsidTr="00C849A5">
        <w:trPr>
          <w:trHeight w:val="690"/>
        </w:trPr>
        <w:tc>
          <w:tcPr>
            <w:tcW w:w="645" w:type="dxa"/>
            <w:tcBorders>
              <w:top w:val="nil"/>
              <w:left w:val="single" w:sz="4" w:space="0" w:color="auto"/>
              <w:bottom w:val="single" w:sz="4" w:space="0" w:color="auto"/>
              <w:right w:val="single" w:sz="4" w:space="0" w:color="auto"/>
            </w:tcBorders>
            <w:vAlign w:val="center"/>
            <w:hideMark/>
          </w:tcPr>
          <w:p w14:paraId="567AE439" w14:textId="77777777" w:rsidR="0047482C" w:rsidRDefault="0047482C">
            <w:pPr>
              <w:jc w:val="center"/>
              <w:rPr>
                <w:rFonts w:ascii="Arial Armenian" w:hAnsi="Arial Armenian" w:cs="Calibri"/>
                <w:b/>
                <w:bCs/>
                <w:color w:val="000000"/>
                <w:sz w:val="22"/>
                <w:szCs w:val="22"/>
              </w:rPr>
            </w:pPr>
            <w:r>
              <w:rPr>
                <w:rFonts w:ascii="Arial Armenian" w:hAnsi="Arial Armenian" w:cs="Calibri"/>
                <w:b/>
                <w:bCs/>
                <w:color w:val="000000"/>
                <w:sz w:val="22"/>
                <w:szCs w:val="22"/>
              </w:rPr>
              <w:t>3</w:t>
            </w:r>
          </w:p>
        </w:tc>
        <w:tc>
          <w:tcPr>
            <w:tcW w:w="10498" w:type="dxa"/>
            <w:gridSpan w:val="7"/>
            <w:tcBorders>
              <w:top w:val="nil"/>
              <w:left w:val="nil"/>
              <w:bottom w:val="nil"/>
              <w:right w:val="single" w:sz="4" w:space="0" w:color="000000"/>
            </w:tcBorders>
            <w:shd w:val="clear" w:color="000000" w:fill="FFFFFF"/>
            <w:vAlign w:val="center"/>
            <w:hideMark/>
          </w:tcPr>
          <w:p w14:paraId="43923B18" w14:textId="77777777" w:rsidR="0047482C" w:rsidRDefault="0047482C">
            <w:pPr>
              <w:jc w:val="center"/>
              <w:rPr>
                <w:rFonts w:ascii="Arial Armenian" w:hAnsi="Arial Armenian" w:cs="Calibri"/>
                <w:b/>
                <w:bCs/>
                <w:color w:val="000000"/>
                <w:sz w:val="22"/>
                <w:szCs w:val="22"/>
              </w:rPr>
            </w:pPr>
            <w:proofErr w:type="spellStart"/>
            <w:r>
              <w:rPr>
                <w:rFonts w:ascii="Sylfaen" w:hAnsi="Sylfaen" w:cs="Sylfaen"/>
                <w:b/>
                <w:bCs/>
                <w:color w:val="000000"/>
                <w:sz w:val="22"/>
                <w:szCs w:val="22"/>
              </w:rPr>
              <w:t>Աղբի</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հավաքում</w:t>
            </w:r>
            <w:proofErr w:type="spellEnd"/>
            <w:r>
              <w:rPr>
                <w:rFonts w:ascii="Arial Armenian" w:hAnsi="Arial Armenian" w:cs="Calibri"/>
                <w:b/>
                <w:bCs/>
                <w:color w:val="000000"/>
                <w:sz w:val="22"/>
                <w:szCs w:val="22"/>
              </w:rPr>
              <w:t xml:space="preserve"> </w:t>
            </w:r>
            <w:r>
              <w:rPr>
                <w:rFonts w:ascii="Sylfaen" w:hAnsi="Sylfaen" w:cs="Sylfaen"/>
                <w:b/>
                <w:bCs/>
                <w:color w:val="000000"/>
                <w:sz w:val="22"/>
                <w:szCs w:val="22"/>
              </w:rPr>
              <w:t>և</w:t>
            </w:r>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տեղափոխում</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աղբավայր</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այդ</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թվում</w:t>
            </w:r>
            <w:proofErr w:type="spellEnd"/>
            <w:r>
              <w:rPr>
                <w:rFonts w:ascii="Sylfaen" w:hAnsi="Sylfaen" w:cs="Sylfaen"/>
                <w:b/>
                <w:bCs/>
                <w:color w:val="000000"/>
                <w:sz w:val="22"/>
                <w:szCs w:val="22"/>
              </w:rPr>
              <w:t>՝</w:t>
            </w:r>
          </w:p>
        </w:tc>
      </w:tr>
      <w:tr w:rsidR="00C849A5" w14:paraId="174BB3B2" w14:textId="77777777" w:rsidTr="00921A02">
        <w:trPr>
          <w:gridAfter w:val="1"/>
          <w:wAfter w:w="12" w:type="dxa"/>
          <w:trHeight w:val="585"/>
        </w:trPr>
        <w:tc>
          <w:tcPr>
            <w:tcW w:w="645" w:type="dxa"/>
            <w:tcBorders>
              <w:top w:val="nil"/>
              <w:left w:val="single" w:sz="4" w:space="0" w:color="auto"/>
              <w:bottom w:val="single" w:sz="4" w:space="0" w:color="auto"/>
              <w:right w:val="single" w:sz="4" w:space="0" w:color="auto"/>
            </w:tcBorders>
            <w:vAlign w:val="center"/>
            <w:hideMark/>
          </w:tcPr>
          <w:p w14:paraId="69305F13"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3.1</w:t>
            </w:r>
          </w:p>
        </w:tc>
        <w:tc>
          <w:tcPr>
            <w:tcW w:w="3220" w:type="dxa"/>
            <w:tcBorders>
              <w:top w:val="single" w:sz="4" w:space="0" w:color="auto"/>
              <w:left w:val="nil"/>
              <w:bottom w:val="single" w:sz="4" w:space="0" w:color="auto"/>
              <w:right w:val="single" w:sz="4" w:space="0" w:color="auto"/>
            </w:tcBorders>
            <w:shd w:val="clear" w:color="000000" w:fill="FFFFFF"/>
            <w:vAlign w:val="center"/>
            <w:hideMark/>
          </w:tcPr>
          <w:p w14:paraId="7FBC5D3A" w14:textId="77777777" w:rsidR="00C849A5" w:rsidRDefault="00C849A5">
            <w:pPr>
              <w:rPr>
                <w:rFonts w:ascii="Arial Armenian" w:hAnsi="Arial Armenian" w:cs="Calibri"/>
                <w:color w:val="000000"/>
                <w:sz w:val="22"/>
                <w:szCs w:val="22"/>
              </w:rPr>
            </w:pPr>
            <w:r>
              <w:rPr>
                <w:rFonts w:ascii="Arial Armenian" w:hAnsi="Arial Armenian" w:cs="Calibri"/>
                <w:color w:val="000000"/>
                <w:sz w:val="22"/>
                <w:szCs w:val="22"/>
              </w:rPr>
              <w:t xml:space="preserve"> </w:t>
            </w:r>
            <w:proofErr w:type="spellStart"/>
            <w:r>
              <w:rPr>
                <w:rFonts w:ascii="Sylfaen" w:hAnsi="Sylfaen" w:cs="Sylfaen"/>
                <w:color w:val="000000"/>
                <w:sz w:val="22"/>
                <w:szCs w:val="22"/>
              </w:rPr>
              <w:t>Գետերի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առուների</w:t>
            </w:r>
            <w:proofErr w:type="spellEnd"/>
            <w:r>
              <w:rPr>
                <w:rFonts w:ascii="Arial Armenian" w:hAnsi="Arial Armenian" w:cs="Calibri"/>
                <w:color w:val="000000"/>
                <w:sz w:val="22"/>
                <w:szCs w:val="22"/>
              </w:rPr>
              <w:t xml:space="preserve"> </w:t>
            </w:r>
            <w:r>
              <w:rPr>
                <w:rFonts w:ascii="Sylfaen" w:hAnsi="Sylfaen" w:cs="Sylfaen"/>
                <w:color w:val="000000"/>
                <w:sz w:val="22"/>
                <w:szCs w:val="22"/>
              </w:rPr>
              <w:t>և</w:t>
            </w:r>
            <w:r>
              <w:rPr>
                <w:rFonts w:ascii="Arial Armenian" w:hAnsi="Arial Armenian" w:cs="Calibri"/>
                <w:color w:val="000000"/>
                <w:sz w:val="22"/>
                <w:szCs w:val="22"/>
              </w:rPr>
              <w:t xml:space="preserve"> </w:t>
            </w:r>
            <w:proofErr w:type="spellStart"/>
            <w:r>
              <w:rPr>
                <w:rFonts w:ascii="Sylfaen" w:hAnsi="Sylfaen" w:cs="Sylfaen"/>
                <w:color w:val="000000"/>
                <w:sz w:val="22"/>
                <w:szCs w:val="22"/>
              </w:rPr>
              <w:t>ջրանցքների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մաքրում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առաջացած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աղբի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հավաքում</w:t>
            </w:r>
            <w:proofErr w:type="spellEnd"/>
            <w:r>
              <w:rPr>
                <w:rFonts w:ascii="Arial Armenian" w:hAnsi="Arial Armenian" w:cs="Calibri"/>
                <w:color w:val="000000"/>
                <w:sz w:val="22"/>
                <w:szCs w:val="22"/>
              </w:rPr>
              <w:t xml:space="preserve"> </w:t>
            </w:r>
            <w:r>
              <w:rPr>
                <w:rFonts w:ascii="Sylfaen" w:hAnsi="Sylfaen" w:cs="Sylfaen"/>
                <w:color w:val="000000"/>
                <w:sz w:val="22"/>
                <w:szCs w:val="22"/>
              </w:rPr>
              <w:t>և</w:t>
            </w:r>
            <w:r>
              <w:rPr>
                <w:rFonts w:ascii="Arial Armenian" w:hAnsi="Arial Armenian" w:cs="Calibri"/>
                <w:color w:val="000000"/>
                <w:sz w:val="22"/>
                <w:szCs w:val="22"/>
              </w:rPr>
              <w:t xml:space="preserve"> </w:t>
            </w:r>
            <w:proofErr w:type="spellStart"/>
            <w:r>
              <w:rPr>
                <w:rFonts w:ascii="Sylfaen" w:hAnsi="Sylfaen" w:cs="Sylfaen"/>
                <w:color w:val="000000"/>
                <w:sz w:val="22"/>
                <w:szCs w:val="22"/>
              </w:rPr>
              <w:t>տեղափոխում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աղբավայր</w:t>
            </w:r>
            <w:proofErr w:type="spellEnd"/>
          </w:p>
        </w:tc>
        <w:tc>
          <w:tcPr>
            <w:tcW w:w="2077" w:type="dxa"/>
            <w:tcBorders>
              <w:top w:val="single" w:sz="4" w:space="0" w:color="auto"/>
              <w:left w:val="nil"/>
              <w:bottom w:val="single" w:sz="4" w:space="0" w:color="auto"/>
              <w:right w:val="single" w:sz="4" w:space="0" w:color="auto"/>
            </w:tcBorders>
            <w:shd w:val="clear" w:color="000000" w:fill="FFFFFF"/>
            <w:vAlign w:val="center"/>
            <w:hideMark/>
          </w:tcPr>
          <w:p w14:paraId="7851678A" w14:textId="77777777" w:rsidR="00C849A5" w:rsidRDefault="00C849A5">
            <w:pPr>
              <w:jc w:val="center"/>
              <w:rPr>
                <w:rFonts w:ascii="Arial Armenian" w:hAnsi="Arial Armenian" w:cs="Calibri"/>
                <w:color w:val="000000"/>
                <w:sz w:val="22"/>
                <w:szCs w:val="22"/>
              </w:rPr>
            </w:pPr>
            <w:proofErr w:type="spellStart"/>
            <w:r>
              <w:rPr>
                <w:rFonts w:ascii="Sylfaen" w:hAnsi="Sylfaen" w:cs="Sylfaen"/>
                <w:color w:val="000000"/>
                <w:sz w:val="22"/>
                <w:szCs w:val="22"/>
              </w:rPr>
              <w:t>խմ</w:t>
            </w:r>
            <w:proofErr w:type="spellEnd"/>
          </w:p>
        </w:tc>
        <w:tc>
          <w:tcPr>
            <w:tcW w:w="1426" w:type="dxa"/>
            <w:tcBorders>
              <w:top w:val="single" w:sz="4" w:space="0" w:color="auto"/>
              <w:left w:val="nil"/>
              <w:bottom w:val="single" w:sz="4" w:space="0" w:color="auto"/>
              <w:right w:val="single" w:sz="4" w:space="0" w:color="auto"/>
            </w:tcBorders>
            <w:shd w:val="clear" w:color="000000" w:fill="FFFFFF"/>
            <w:vAlign w:val="center"/>
            <w:hideMark/>
          </w:tcPr>
          <w:p w14:paraId="65FE0182"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single" w:sz="8" w:space="0" w:color="auto"/>
              <w:left w:val="nil"/>
              <w:bottom w:val="single" w:sz="8" w:space="0" w:color="auto"/>
              <w:right w:val="single" w:sz="8" w:space="0" w:color="auto"/>
            </w:tcBorders>
            <w:noWrap/>
            <w:vAlign w:val="center"/>
            <w:hideMark/>
          </w:tcPr>
          <w:p w14:paraId="5C8CB31D"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vMerge w:val="restart"/>
            <w:tcBorders>
              <w:top w:val="single" w:sz="4" w:space="0" w:color="auto"/>
              <w:left w:val="single" w:sz="4" w:space="0" w:color="auto"/>
              <w:right w:val="single" w:sz="4" w:space="0" w:color="auto"/>
            </w:tcBorders>
            <w:noWrap/>
            <w:vAlign w:val="center"/>
          </w:tcPr>
          <w:p w14:paraId="1CC0460A" w14:textId="59202A9C" w:rsidR="00C849A5" w:rsidRDefault="00C849A5">
            <w:pPr>
              <w:jc w:val="center"/>
              <w:rPr>
                <w:rFonts w:ascii="Arial Armenian" w:hAnsi="Arial Armenian" w:cs="Calibri"/>
                <w:color w:val="000000"/>
                <w:sz w:val="22"/>
                <w:szCs w:val="22"/>
              </w:rPr>
            </w:pPr>
          </w:p>
        </w:tc>
      </w:tr>
      <w:tr w:rsidR="00C849A5" w14:paraId="5B0B8DA2" w14:textId="77777777" w:rsidTr="00921A02">
        <w:trPr>
          <w:gridAfter w:val="1"/>
          <w:wAfter w:w="12" w:type="dxa"/>
          <w:trHeight w:val="585"/>
        </w:trPr>
        <w:tc>
          <w:tcPr>
            <w:tcW w:w="645" w:type="dxa"/>
            <w:tcBorders>
              <w:top w:val="nil"/>
              <w:left w:val="single" w:sz="4" w:space="0" w:color="auto"/>
              <w:bottom w:val="single" w:sz="4" w:space="0" w:color="auto"/>
              <w:right w:val="single" w:sz="4" w:space="0" w:color="auto"/>
            </w:tcBorders>
            <w:vAlign w:val="center"/>
            <w:hideMark/>
          </w:tcPr>
          <w:p w14:paraId="4E3960C5"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3.2</w:t>
            </w:r>
          </w:p>
        </w:tc>
        <w:tc>
          <w:tcPr>
            <w:tcW w:w="3220" w:type="dxa"/>
            <w:tcBorders>
              <w:top w:val="nil"/>
              <w:left w:val="nil"/>
              <w:bottom w:val="single" w:sz="4" w:space="0" w:color="auto"/>
              <w:right w:val="single" w:sz="4" w:space="0" w:color="auto"/>
            </w:tcBorders>
            <w:shd w:val="clear" w:color="000000" w:fill="FFFFFF"/>
            <w:vAlign w:val="center"/>
            <w:hideMark/>
          </w:tcPr>
          <w:p w14:paraId="0A424CBF" w14:textId="77777777" w:rsidR="00C849A5" w:rsidRDefault="00C849A5">
            <w:pPr>
              <w:rPr>
                <w:rFonts w:ascii="Arial Armenian" w:hAnsi="Arial Armenian" w:cs="Calibri"/>
                <w:color w:val="000000"/>
                <w:sz w:val="22"/>
                <w:szCs w:val="22"/>
              </w:rPr>
            </w:pPr>
            <w:proofErr w:type="spellStart"/>
            <w:r>
              <w:rPr>
                <w:rFonts w:ascii="Sylfaen" w:hAnsi="Sylfaen" w:cs="Sylfaen"/>
                <w:color w:val="000000"/>
                <w:sz w:val="22"/>
                <w:szCs w:val="22"/>
              </w:rPr>
              <w:t>Մետաղական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ջարդոնների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այդ</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թվում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նաև</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թափքերի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հավաքում</w:t>
            </w:r>
            <w:proofErr w:type="spellEnd"/>
            <w:r>
              <w:rPr>
                <w:rFonts w:ascii="Arial Armenian" w:hAnsi="Arial Armenian" w:cs="Calibri"/>
                <w:color w:val="000000"/>
                <w:sz w:val="22"/>
                <w:szCs w:val="22"/>
              </w:rPr>
              <w:t xml:space="preserve"> </w:t>
            </w:r>
            <w:r>
              <w:rPr>
                <w:rFonts w:ascii="Sylfaen" w:hAnsi="Sylfaen" w:cs="Sylfaen"/>
                <w:color w:val="000000"/>
                <w:sz w:val="22"/>
                <w:szCs w:val="22"/>
              </w:rPr>
              <w:t>և</w:t>
            </w:r>
            <w:r>
              <w:rPr>
                <w:rFonts w:ascii="Arial Armenian" w:hAnsi="Arial Armenian" w:cs="Calibri"/>
                <w:color w:val="000000"/>
                <w:sz w:val="22"/>
                <w:szCs w:val="22"/>
              </w:rPr>
              <w:t xml:space="preserve"> </w:t>
            </w:r>
            <w:proofErr w:type="spellStart"/>
            <w:r>
              <w:rPr>
                <w:rFonts w:ascii="Sylfaen" w:hAnsi="Sylfaen" w:cs="Sylfaen"/>
                <w:color w:val="000000"/>
                <w:sz w:val="22"/>
                <w:szCs w:val="22"/>
              </w:rPr>
              <w:t>տեղափոխում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մինչև</w:t>
            </w:r>
            <w:proofErr w:type="spellEnd"/>
            <w:r>
              <w:rPr>
                <w:rFonts w:ascii="Arial Armenian" w:hAnsi="Arial Armenian" w:cs="Calibri"/>
                <w:color w:val="000000"/>
                <w:sz w:val="22"/>
                <w:szCs w:val="22"/>
              </w:rPr>
              <w:t xml:space="preserve"> 12 </w:t>
            </w:r>
            <w:proofErr w:type="spellStart"/>
            <w:r>
              <w:rPr>
                <w:rFonts w:ascii="Sylfaen" w:hAnsi="Sylfaen" w:cs="Sylfaen"/>
                <w:color w:val="000000"/>
                <w:sz w:val="22"/>
                <w:szCs w:val="22"/>
              </w:rPr>
              <w:t>կմ</w:t>
            </w:r>
            <w:proofErr w:type="spellEnd"/>
          </w:p>
        </w:tc>
        <w:tc>
          <w:tcPr>
            <w:tcW w:w="2077" w:type="dxa"/>
            <w:tcBorders>
              <w:top w:val="nil"/>
              <w:left w:val="nil"/>
              <w:bottom w:val="single" w:sz="4" w:space="0" w:color="auto"/>
              <w:right w:val="single" w:sz="4" w:space="0" w:color="auto"/>
            </w:tcBorders>
            <w:shd w:val="clear" w:color="000000" w:fill="FFFFFF"/>
            <w:vAlign w:val="center"/>
            <w:hideMark/>
          </w:tcPr>
          <w:p w14:paraId="2C86F36F" w14:textId="77777777" w:rsidR="00C849A5" w:rsidRDefault="00C849A5">
            <w:pPr>
              <w:jc w:val="center"/>
              <w:rPr>
                <w:rFonts w:ascii="Arial Armenian" w:hAnsi="Arial Armenian" w:cs="Calibri"/>
                <w:color w:val="000000"/>
                <w:sz w:val="22"/>
                <w:szCs w:val="22"/>
              </w:rPr>
            </w:pPr>
            <w:proofErr w:type="spellStart"/>
            <w:r>
              <w:rPr>
                <w:rFonts w:ascii="Sylfaen" w:hAnsi="Sylfaen" w:cs="Sylfaen"/>
                <w:color w:val="000000"/>
                <w:sz w:val="22"/>
                <w:szCs w:val="22"/>
              </w:rPr>
              <w:t>խմ</w:t>
            </w:r>
            <w:proofErr w:type="spellEnd"/>
          </w:p>
        </w:tc>
        <w:tc>
          <w:tcPr>
            <w:tcW w:w="1426" w:type="dxa"/>
            <w:tcBorders>
              <w:top w:val="nil"/>
              <w:left w:val="nil"/>
              <w:bottom w:val="single" w:sz="4" w:space="0" w:color="auto"/>
              <w:right w:val="single" w:sz="4" w:space="0" w:color="auto"/>
            </w:tcBorders>
            <w:shd w:val="clear" w:color="000000" w:fill="FFFFFF"/>
            <w:vAlign w:val="center"/>
            <w:hideMark/>
          </w:tcPr>
          <w:p w14:paraId="5035BE11"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38C97CB9"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vMerge/>
            <w:tcBorders>
              <w:left w:val="single" w:sz="4" w:space="0" w:color="auto"/>
              <w:right w:val="single" w:sz="4" w:space="0" w:color="auto"/>
            </w:tcBorders>
            <w:noWrap/>
            <w:vAlign w:val="center"/>
          </w:tcPr>
          <w:p w14:paraId="24C2AA4A" w14:textId="420F771E" w:rsidR="00C849A5" w:rsidRDefault="00C849A5">
            <w:pPr>
              <w:jc w:val="center"/>
              <w:rPr>
                <w:rFonts w:ascii="Arial Armenian" w:hAnsi="Arial Armenian" w:cs="Calibri"/>
                <w:color w:val="000000"/>
                <w:sz w:val="22"/>
                <w:szCs w:val="22"/>
              </w:rPr>
            </w:pPr>
          </w:p>
        </w:tc>
      </w:tr>
      <w:tr w:rsidR="00C849A5" w14:paraId="483D90A5" w14:textId="77777777" w:rsidTr="00921A02">
        <w:trPr>
          <w:gridAfter w:val="1"/>
          <w:wAfter w:w="12" w:type="dxa"/>
          <w:trHeight w:val="585"/>
        </w:trPr>
        <w:tc>
          <w:tcPr>
            <w:tcW w:w="645" w:type="dxa"/>
            <w:tcBorders>
              <w:top w:val="nil"/>
              <w:left w:val="single" w:sz="4" w:space="0" w:color="auto"/>
              <w:bottom w:val="single" w:sz="4" w:space="0" w:color="auto"/>
              <w:right w:val="single" w:sz="4" w:space="0" w:color="auto"/>
            </w:tcBorders>
            <w:vAlign w:val="center"/>
            <w:hideMark/>
          </w:tcPr>
          <w:p w14:paraId="654554E5"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3.3</w:t>
            </w:r>
          </w:p>
        </w:tc>
        <w:tc>
          <w:tcPr>
            <w:tcW w:w="3220" w:type="dxa"/>
            <w:tcBorders>
              <w:top w:val="nil"/>
              <w:left w:val="nil"/>
              <w:bottom w:val="single" w:sz="4" w:space="0" w:color="auto"/>
              <w:right w:val="single" w:sz="4" w:space="0" w:color="auto"/>
            </w:tcBorders>
            <w:shd w:val="clear" w:color="000000" w:fill="FFFFFF"/>
            <w:vAlign w:val="center"/>
            <w:hideMark/>
          </w:tcPr>
          <w:p w14:paraId="2FD6B540" w14:textId="77777777" w:rsidR="00C849A5" w:rsidRDefault="00C849A5">
            <w:pPr>
              <w:rPr>
                <w:rFonts w:ascii="Arial Armenian" w:hAnsi="Arial Armenian" w:cs="Calibri"/>
                <w:color w:val="000000"/>
                <w:sz w:val="22"/>
                <w:szCs w:val="22"/>
              </w:rPr>
            </w:pPr>
            <w:proofErr w:type="spellStart"/>
            <w:r>
              <w:rPr>
                <w:rFonts w:ascii="Sylfaen" w:hAnsi="Sylfaen" w:cs="Sylfaen"/>
                <w:color w:val="000000"/>
                <w:sz w:val="22"/>
                <w:szCs w:val="22"/>
              </w:rPr>
              <w:t>Վթարներից</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հետո</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տարածքների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սանիտարական</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մաքրում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առաջացած</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աղբի</w:t>
            </w:r>
            <w:proofErr w:type="spellEnd"/>
            <w:r>
              <w:rPr>
                <w:rFonts w:ascii="Arial Armenian" w:hAnsi="Arial Armenian" w:cs="Calibri"/>
                <w:color w:val="000000"/>
                <w:sz w:val="22"/>
                <w:szCs w:val="22"/>
              </w:rPr>
              <w:t xml:space="preserve"> </w:t>
            </w:r>
            <w:r>
              <w:rPr>
                <w:rFonts w:ascii="Sylfaen" w:hAnsi="Sylfaen" w:cs="Sylfaen"/>
                <w:color w:val="000000"/>
                <w:sz w:val="22"/>
                <w:szCs w:val="22"/>
              </w:rPr>
              <w:t>և</w:t>
            </w:r>
            <w:r>
              <w:rPr>
                <w:rFonts w:ascii="Arial Armenian" w:hAnsi="Arial Armenian" w:cs="Calibri"/>
                <w:color w:val="000000"/>
                <w:sz w:val="22"/>
                <w:szCs w:val="22"/>
              </w:rPr>
              <w:t xml:space="preserve"> </w:t>
            </w:r>
            <w:proofErr w:type="spellStart"/>
            <w:r>
              <w:rPr>
                <w:rFonts w:ascii="Sylfaen" w:hAnsi="Sylfaen" w:cs="Sylfaen"/>
                <w:color w:val="000000"/>
                <w:sz w:val="22"/>
                <w:szCs w:val="22"/>
              </w:rPr>
              <w:t>այլ</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մնացորդների</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տեղափոխում</w:t>
            </w:r>
            <w:proofErr w:type="spellEnd"/>
            <w:r>
              <w:rPr>
                <w:rFonts w:ascii="Arial Armenian" w:hAnsi="Arial Armenian" w:cs="Calibri"/>
                <w:color w:val="000000"/>
                <w:sz w:val="22"/>
                <w:szCs w:val="22"/>
              </w:rPr>
              <w:t xml:space="preserve"> </w:t>
            </w:r>
            <w:proofErr w:type="spellStart"/>
            <w:r>
              <w:rPr>
                <w:rFonts w:ascii="Sylfaen" w:hAnsi="Sylfaen" w:cs="Sylfaen"/>
                <w:color w:val="000000"/>
                <w:sz w:val="22"/>
                <w:szCs w:val="22"/>
              </w:rPr>
              <w:t>աղբավայր</w:t>
            </w:r>
            <w:proofErr w:type="spellEnd"/>
          </w:p>
        </w:tc>
        <w:tc>
          <w:tcPr>
            <w:tcW w:w="2077" w:type="dxa"/>
            <w:tcBorders>
              <w:top w:val="nil"/>
              <w:left w:val="nil"/>
              <w:bottom w:val="single" w:sz="4" w:space="0" w:color="auto"/>
              <w:right w:val="single" w:sz="4" w:space="0" w:color="auto"/>
            </w:tcBorders>
            <w:shd w:val="clear" w:color="000000" w:fill="FFFFFF"/>
            <w:vAlign w:val="center"/>
            <w:hideMark/>
          </w:tcPr>
          <w:p w14:paraId="5AF42CD8" w14:textId="77777777" w:rsidR="00C849A5" w:rsidRDefault="00C849A5">
            <w:pPr>
              <w:jc w:val="center"/>
              <w:rPr>
                <w:rFonts w:ascii="Arial Armenian" w:hAnsi="Arial Armenian" w:cs="Calibri"/>
                <w:color w:val="000000"/>
                <w:sz w:val="22"/>
                <w:szCs w:val="22"/>
              </w:rPr>
            </w:pPr>
            <w:proofErr w:type="spellStart"/>
            <w:r>
              <w:rPr>
                <w:rFonts w:ascii="Sylfaen" w:hAnsi="Sylfaen" w:cs="Sylfaen"/>
                <w:color w:val="000000"/>
                <w:sz w:val="22"/>
                <w:szCs w:val="22"/>
              </w:rPr>
              <w:t>խմ</w:t>
            </w:r>
            <w:proofErr w:type="spellEnd"/>
          </w:p>
        </w:tc>
        <w:tc>
          <w:tcPr>
            <w:tcW w:w="1426" w:type="dxa"/>
            <w:tcBorders>
              <w:top w:val="nil"/>
              <w:left w:val="nil"/>
              <w:bottom w:val="single" w:sz="4" w:space="0" w:color="auto"/>
              <w:right w:val="single" w:sz="4" w:space="0" w:color="auto"/>
            </w:tcBorders>
            <w:shd w:val="clear" w:color="000000" w:fill="FFFFFF"/>
            <w:vAlign w:val="center"/>
            <w:hideMark/>
          </w:tcPr>
          <w:p w14:paraId="64693714"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5.0</w:t>
            </w:r>
          </w:p>
        </w:tc>
        <w:tc>
          <w:tcPr>
            <w:tcW w:w="1923" w:type="dxa"/>
            <w:tcBorders>
              <w:top w:val="nil"/>
              <w:left w:val="nil"/>
              <w:bottom w:val="single" w:sz="8" w:space="0" w:color="auto"/>
              <w:right w:val="single" w:sz="8" w:space="0" w:color="auto"/>
            </w:tcBorders>
            <w:noWrap/>
            <w:vAlign w:val="center"/>
            <w:hideMark/>
          </w:tcPr>
          <w:p w14:paraId="3372E796"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100%</w:t>
            </w:r>
          </w:p>
        </w:tc>
        <w:tc>
          <w:tcPr>
            <w:tcW w:w="1840" w:type="dxa"/>
            <w:gridSpan w:val="2"/>
            <w:vMerge/>
            <w:tcBorders>
              <w:left w:val="single" w:sz="4" w:space="0" w:color="auto"/>
              <w:right w:val="single" w:sz="4" w:space="0" w:color="auto"/>
            </w:tcBorders>
            <w:noWrap/>
            <w:vAlign w:val="center"/>
          </w:tcPr>
          <w:p w14:paraId="5A2B3FDB" w14:textId="66598892" w:rsidR="00C849A5" w:rsidRDefault="00C849A5">
            <w:pPr>
              <w:jc w:val="center"/>
              <w:rPr>
                <w:rFonts w:ascii="Arial Armenian" w:hAnsi="Arial Armenian" w:cs="Calibri"/>
                <w:color w:val="000000"/>
                <w:sz w:val="22"/>
                <w:szCs w:val="22"/>
              </w:rPr>
            </w:pPr>
          </w:p>
        </w:tc>
      </w:tr>
      <w:tr w:rsidR="00C849A5" w14:paraId="216570D6" w14:textId="77777777" w:rsidTr="00921A02">
        <w:trPr>
          <w:gridAfter w:val="1"/>
          <w:wAfter w:w="12" w:type="dxa"/>
          <w:trHeight w:val="465"/>
        </w:trPr>
        <w:tc>
          <w:tcPr>
            <w:tcW w:w="645" w:type="dxa"/>
            <w:tcBorders>
              <w:top w:val="nil"/>
              <w:left w:val="single" w:sz="4" w:space="0" w:color="auto"/>
              <w:bottom w:val="single" w:sz="4" w:space="0" w:color="auto"/>
              <w:right w:val="single" w:sz="4" w:space="0" w:color="auto"/>
            </w:tcBorders>
            <w:vAlign w:val="center"/>
            <w:hideMark/>
          </w:tcPr>
          <w:p w14:paraId="7CE2ECD8"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noWrap/>
            <w:vAlign w:val="center"/>
            <w:hideMark/>
          </w:tcPr>
          <w:p w14:paraId="28A511AE" w14:textId="77777777" w:rsidR="00C849A5" w:rsidRDefault="00C849A5">
            <w:pPr>
              <w:rPr>
                <w:rFonts w:ascii="Arial Armenian" w:hAnsi="Arial Armenian" w:cs="Calibri"/>
                <w:b/>
                <w:bCs/>
                <w:color w:val="000000"/>
              </w:rPr>
            </w:pPr>
            <w:proofErr w:type="spellStart"/>
            <w:r>
              <w:rPr>
                <w:rFonts w:ascii="Sylfaen" w:hAnsi="Sylfaen" w:cs="Sylfaen"/>
                <w:b/>
                <w:bCs/>
                <w:color w:val="000000"/>
              </w:rPr>
              <w:t>Ընդամենը</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5FA419C0"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426" w:type="dxa"/>
            <w:tcBorders>
              <w:top w:val="nil"/>
              <w:left w:val="nil"/>
              <w:bottom w:val="single" w:sz="4" w:space="0" w:color="auto"/>
              <w:right w:val="single" w:sz="4" w:space="0" w:color="auto"/>
            </w:tcBorders>
            <w:shd w:val="clear" w:color="000000" w:fill="FFFFFF"/>
            <w:noWrap/>
            <w:vAlign w:val="center"/>
            <w:hideMark/>
          </w:tcPr>
          <w:p w14:paraId="357CB6EA"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173.5</w:t>
            </w:r>
          </w:p>
        </w:tc>
        <w:tc>
          <w:tcPr>
            <w:tcW w:w="1923" w:type="dxa"/>
            <w:tcBorders>
              <w:top w:val="nil"/>
              <w:left w:val="nil"/>
              <w:bottom w:val="single" w:sz="8" w:space="0" w:color="auto"/>
              <w:right w:val="single" w:sz="8" w:space="0" w:color="auto"/>
            </w:tcBorders>
            <w:shd w:val="clear" w:color="000000" w:fill="FFFFFF"/>
            <w:noWrap/>
            <w:vAlign w:val="center"/>
            <w:hideMark/>
          </w:tcPr>
          <w:p w14:paraId="0C81F286"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40" w:type="dxa"/>
            <w:gridSpan w:val="2"/>
            <w:vMerge/>
            <w:tcBorders>
              <w:left w:val="single" w:sz="4" w:space="0" w:color="auto"/>
              <w:right w:val="single" w:sz="4" w:space="0" w:color="auto"/>
            </w:tcBorders>
            <w:noWrap/>
            <w:vAlign w:val="center"/>
          </w:tcPr>
          <w:p w14:paraId="7041A50A" w14:textId="13D93E9B" w:rsidR="00C849A5" w:rsidRDefault="00C849A5">
            <w:pPr>
              <w:jc w:val="center"/>
              <w:rPr>
                <w:rFonts w:ascii="Arial Armenian" w:hAnsi="Arial Armenian" w:cs="Calibri"/>
                <w:color w:val="000000"/>
                <w:sz w:val="22"/>
                <w:szCs w:val="22"/>
              </w:rPr>
            </w:pPr>
          </w:p>
        </w:tc>
      </w:tr>
      <w:tr w:rsidR="00C849A5" w14:paraId="1129391E" w14:textId="77777777" w:rsidTr="00921A02">
        <w:trPr>
          <w:gridAfter w:val="1"/>
          <w:wAfter w:w="12" w:type="dxa"/>
          <w:trHeight w:val="390"/>
        </w:trPr>
        <w:tc>
          <w:tcPr>
            <w:tcW w:w="645" w:type="dxa"/>
            <w:tcBorders>
              <w:top w:val="nil"/>
              <w:left w:val="single" w:sz="4" w:space="0" w:color="auto"/>
              <w:bottom w:val="single" w:sz="4" w:space="0" w:color="auto"/>
              <w:right w:val="single" w:sz="4" w:space="0" w:color="auto"/>
            </w:tcBorders>
            <w:vAlign w:val="center"/>
            <w:hideMark/>
          </w:tcPr>
          <w:p w14:paraId="4BA6937D"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3220" w:type="dxa"/>
            <w:tcBorders>
              <w:top w:val="nil"/>
              <w:left w:val="nil"/>
              <w:bottom w:val="single" w:sz="4" w:space="0" w:color="auto"/>
              <w:right w:val="single" w:sz="4" w:space="0" w:color="auto"/>
            </w:tcBorders>
            <w:shd w:val="clear" w:color="000000" w:fill="FFFFFF"/>
            <w:noWrap/>
            <w:vAlign w:val="center"/>
            <w:hideMark/>
          </w:tcPr>
          <w:p w14:paraId="507502C4" w14:textId="77777777" w:rsidR="00C849A5" w:rsidRDefault="00C849A5">
            <w:pPr>
              <w:rPr>
                <w:rFonts w:ascii="Arial Armenian" w:hAnsi="Arial Armenian" w:cs="Calibri"/>
                <w:b/>
                <w:bCs/>
                <w:color w:val="000000"/>
              </w:rPr>
            </w:pPr>
            <w:r>
              <w:rPr>
                <w:rFonts w:ascii="Sylfaen" w:hAnsi="Sylfaen" w:cs="Sylfaen"/>
                <w:b/>
                <w:bCs/>
                <w:color w:val="000000"/>
              </w:rPr>
              <w:t>ԱԱՀ</w:t>
            </w:r>
            <w:r>
              <w:rPr>
                <w:rFonts w:ascii="Arial Armenian" w:hAnsi="Arial Armenian" w:cs="Calibri"/>
                <w:b/>
                <w:bCs/>
                <w:color w:val="000000"/>
              </w:rPr>
              <w:t xml:space="preserve"> 20%</w:t>
            </w:r>
          </w:p>
        </w:tc>
        <w:tc>
          <w:tcPr>
            <w:tcW w:w="2077" w:type="dxa"/>
            <w:tcBorders>
              <w:top w:val="nil"/>
              <w:left w:val="nil"/>
              <w:bottom w:val="single" w:sz="4" w:space="0" w:color="auto"/>
              <w:right w:val="single" w:sz="4" w:space="0" w:color="auto"/>
            </w:tcBorders>
            <w:shd w:val="clear" w:color="000000" w:fill="FFFFFF"/>
            <w:noWrap/>
            <w:vAlign w:val="center"/>
            <w:hideMark/>
          </w:tcPr>
          <w:p w14:paraId="33F809AC"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426" w:type="dxa"/>
            <w:tcBorders>
              <w:top w:val="nil"/>
              <w:left w:val="nil"/>
              <w:bottom w:val="single" w:sz="4" w:space="0" w:color="auto"/>
              <w:right w:val="single" w:sz="4" w:space="0" w:color="auto"/>
            </w:tcBorders>
            <w:shd w:val="clear" w:color="000000" w:fill="FFFFFF"/>
            <w:noWrap/>
            <w:vAlign w:val="center"/>
            <w:hideMark/>
          </w:tcPr>
          <w:p w14:paraId="4D97D79C"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34.7</w:t>
            </w:r>
          </w:p>
        </w:tc>
        <w:tc>
          <w:tcPr>
            <w:tcW w:w="1923" w:type="dxa"/>
            <w:tcBorders>
              <w:top w:val="nil"/>
              <w:left w:val="nil"/>
              <w:bottom w:val="single" w:sz="8" w:space="0" w:color="auto"/>
              <w:right w:val="single" w:sz="8" w:space="0" w:color="auto"/>
            </w:tcBorders>
            <w:shd w:val="clear" w:color="000000" w:fill="FFFFFF"/>
            <w:noWrap/>
            <w:vAlign w:val="center"/>
            <w:hideMark/>
          </w:tcPr>
          <w:p w14:paraId="55376A7D"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40" w:type="dxa"/>
            <w:gridSpan w:val="2"/>
            <w:vMerge/>
            <w:tcBorders>
              <w:left w:val="single" w:sz="4" w:space="0" w:color="auto"/>
              <w:right w:val="single" w:sz="4" w:space="0" w:color="auto"/>
            </w:tcBorders>
            <w:noWrap/>
            <w:vAlign w:val="center"/>
          </w:tcPr>
          <w:p w14:paraId="49FD300D" w14:textId="10437390" w:rsidR="00C849A5" w:rsidRDefault="00C849A5">
            <w:pPr>
              <w:jc w:val="center"/>
              <w:rPr>
                <w:rFonts w:ascii="Arial Armenian" w:hAnsi="Arial Armenian" w:cs="Calibri"/>
                <w:color w:val="000000"/>
                <w:sz w:val="22"/>
                <w:szCs w:val="22"/>
              </w:rPr>
            </w:pPr>
          </w:p>
        </w:tc>
      </w:tr>
      <w:tr w:rsidR="00C849A5" w14:paraId="4F651438" w14:textId="77777777" w:rsidTr="00921A02">
        <w:trPr>
          <w:gridAfter w:val="1"/>
          <w:wAfter w:w="12" w:type="dxa"/>
          <w:trHeight w:val="1020"/>
        </w:trPr>
        <w:tc>
          <w:tcPr>
            <w:tcW w:w="645" w:type="dxa"/>
            <w:tcBorders>
              <w:top w:val="nil"/>
              <w:left w:val="single" w:sz="4" w:space="0" w:color="auto"/>
              <w:bottom w:val="single" w:sz="4" w:space="0" w:color="auto"/>
              <w:right w:val="single" w:sz="4" w:space="0" w:color="auto"/>
            </w:tcBorders>
            <w:vAlign w:val="center"/>
            <w:hideMark/>
          </w:tcPr>
          <w:p w14:paraId="7580F7EE" w14:textId="77777777" w:rsidR="00C849A5" w:rsidRDefault="00C849A5">
            <w:pPr>
              <w:jc w:val="center"/>
              <w:rPr>
                <w:rFonts w:ascii="Arial Armenian" w:hAnsi="Arial Armenian" w:cs="Calibri"/>
                <w:b/>
                <w:bCs/>
                <w:color w:val="000000"/>
                <w:sz w:val="26"/>
                <w:szCs w:val="26"/>
              </w:rPr>
            </w:pPr>
            <w:r>
              <w:rPr>
                <w:rFonts w:ascii="Arial Armenian" w:hAnsi="Arial Armenian" w:cs="Calibri"/>
                <w:b/>
                <w:bCs/>
                <w:color w:val="000000"/>
                <w:sz w:val="26"/>
                <w:szCs w:val="26"/>
              </w:rPr>
              <w:t> </w:t>
            </w:r>
          </w:p>
        </w:tc>
        <w:tc>
          <w:tcPr>
            <w:tcW w:w="3220" w:type="dxa"/>
            <w:tcBorders>
              <w:top w:val="nil"/>
              <w:left w:val="nil"/>
              <w:bottom w:val="single" w:sz="4" w:space="0" w:color="auto"/>
              <w:right w:val="single" w:sz="4" w:space="0" w:color="auto"/>
            </w:tcBorders>
            <w:shd w:val="clear" w:color="000000" w:fill="FFFFFF"/>
            <w:hideMark/>
          </w:tcPr>
          <w:p w14:paraId="6FB462F7" w14:textId="77777777" w:rsidR="00C849A5" w:rsidRDefault="00C849A5">
            <w:pPr>
              <w:rPr>
                <w:rFonts w:ascii="Arial Armenian" w:hAnsi="Arial Armenian" w:cs="Calibri"/>
                <w:b/>
                <w:bCs/>
                <w:color w:val="000000"/>
              </w:rPr>
            </w:pPr>
            <w:r>
              <w:rPr>
                <w:rFonts w:ascii="Sylfaen" w:hAnsi="Sylfaen" w:cs="Sylfaen"/>
                <w:b/>
                <w:bCs/>
                <w:color w:val="000000"/>
              </w:rPr>
              <w:t>ԸՆԴԱՄԵՆԸ</w:t>
            </w:r>
            <w:r>
              <w:rPr>
                <w:rFonts w:ascii="Arial Armenian" w:hAnsi="Arial Armenian" w:cs="Calibri"/>
                <w:b/>
                <w:bCs/>
                <w:color w:val="000000"/>
              </w:rPr>
              <w:br/>
            </w:r>
            <w:proofErr w:type="spellStart"/>
            <w:r>
              <w:rPr>
                <w:rFonts w:ascii="Sylfaen" w:hAnsi="Sylfaen" w:cs="Sylfaen"/>
                <w:b/>
                <w:bCs/>
                <w:color w:val="000000"/>
              </w:rPr>
              <w:t>Ըստ</w:t>
            </w:r>
            <w:proofErr w:type="spellEnd"/>
            <w:r>
              <w:rPr>
                <w:rFonts w:ascii="Arial Armenian" w:hAnsi="Arial Armenian" w:cs="Calibri"/>
                <w:b/>
                <w:bCs/>
                <w:color w:val="000000"/>
              </w:rPr>
              <w:t xml:space="preserve"> </w:t>
            </w:r>
            <w:proofErr w:type="spellStart"/>
            <w:r>
              <w:rPr>
                <w:rFonts w:ascii="Sylfaen" w:hAnsi="Sylfaen" w:cs="Sylfaen"/>
                <w:b/>
                <w:bCs/>
                <w:color w:val="000000"/>
              </w:rPr>
              <w:t>միավորի</w:t>
            </w:r>
            <w:proofErr w:type="spellEnd"/>
            <w:r>
              <w:rPr>
                <w:rFonts w:ascii="Arial Armenian" w:hAnsi="Arial Armenian" w:cs="Calibri"/>
                <w:b/>
                <w:bCs/>
                <w:color w:val="000000"/>
              </w:rPr>
              <w:t xml:space="preserve"> </w:t>
            </w:r>
            <w:proofErr w:type="spellStart"/>
            <w:r>
              <w:rPr>
                <w:rFonts w:ascii="Sylfaen" w:hAnsi="Sylfaen" w:cs="Sylfaen"/>
                <w:b/>
                <w:bCs/>
                <w:color w:val="000000"/>
              </w:rPr>
              <w:t>առավելագույն</w:t>
            </w:r>
            <w:proofErr w:type="spellEnd"/>
            <w:r>
              <w:rPr>
                <w:rFonts w:ascii="Arial Armenian" w:hAnsi="Arial Armenian" w:cs="Calibri"/>
                <w:b/>
                <w:bCs/>
                <w:color w:val="000000"/>
              </w:rPr>
              <w:t xml:space="preserve"> </w:t>
            </w:r>
            <w:proofErr w:type="spellStart"/>
            <w:r>
              <w:rPr>
                <w:rFonts w:ascii="Sylfaen" w:hAnsi="Sylfaen" w:cs="Sylfaen"/>
                <w:b/>
                <w:bCs/>
                <w:color w:val="000000"/>
              </w:rPr>
              <w:t>գնի</w:t>
            </w:r>
            <w:proofErr w:type="spellEnd"/>
            <w:r>
              <w:rPr>
                <w:rFonts w:ascii="Arial Armenian" w:hAnsi="Arial Armenian" w:cs="Calibri"/>
                <w:b/>
                <w:bCs/>
                <w:color w:val="000000"/>
              </w:rPr>
              <w:t xml:space="preserve"> </w:t>
            </w:r>
            <w:proofErr w:type="spellStart"/>
            <w:r>
              <w:rPr>
                <w:rFonts w:ascii="Sylfaen" w:hAnsi="Sylfaen" w:cs="Sylfaen"/>
                <w:b/>
                <w:bCs/>
                <w:color w:val="000000"/>
              </w:rPr>
              <w:t>միջին</w:t>
            </w:r>
            <w:proofErr w:type="spellEnd"/>
            <w:r>
              <w:rPr>
                <w:rFonts w:ascii="Arial Armenian" w:hAnsi="Arial Armenian" w:cs="Calibri"/>
                <w:b/>
                <w:bCs/>
                <w:color w:val="000000"/>
              </w:rPr>
              <w:t xml:space="preserve"> </w:t>
            </w:r>
            <w:proofErr w:type="spellStart"/>
            <w:r>
              <w:rPr>
                <w:rFonts w:ascii="Sylfaen" w:hAnsi="Sylfaen" w:cs="Sylfaen"/>
                <w:b/>
                <w:bCs/>
                <w:color w:val="000000"/>
              </w:rPr>
              <w:t>հանրագումարի</w:t>
            </w:r>
            <w:proofErr w:type="spellEnd"/>
            <w:r>
              <w:rPr>
                <w:rFonts w:ascii="Arial Armenian" w:hAnsi="Arial Armenian" w:cs="Calibri"/>
                <w:b/>
                <w:bCs/>
                <w:color w:val="000000"/>
              </w:rPr>
              <w:t xml:space="preserve"> </w:t>
            </w:r>
            <w:proofErr w:type="spellStart"/>
            <w:r>
              <w:rPr>
                <w:rFonts w:ascii="Sylfaen" w:hAnsi="Sylfaen" w:cs="Sylfaen"/>
                <w:b/>
                <w:bCs/>
                <w:color w:val="000000"/>
              </w:rPr>
              <w:t>տոկոսային</w:t>
            </w:r>
            <w:proofErr w:type="spellEnd"/>
            <w:r>
              <w:rPr>
                <w:rFonts w:ascii="Arial Armenian" w:hAnsi="Arial Armenian" w:cs="Calibri"/>
                <w:b/>
                <w:bCs/>
                <w:color w:val="000000"/>
              </w:rPr>
              <w:t xml:space="preserve"> </w:t>
            </w:r>
            <w:proofErr w:type="spellStart"/>
            <w:r>
              <w:rPr>
                <w:rFonts w:ascii="Sylfaen" w:hAnsi="Sylfaen" w:cs="Sylfaen"/>
                <w:b/>
                <w:bCs/>
                <w:color w:val="000000"/>
              </w:rPr>
              <w:t>համամասնությամբ</w:t>
            </w:r>
            <w:proofErr w:type="spellEnd"/>
          </w:p>
        </w:tc>
        <w:tc>
          <w:tcPr>
            <w:tcW w:w="2077" w:type="dxa"/>
            <w:tcBorders>
              <w:top w:val="nil"/>
              <w:left w:val="nil"/>
              <w:bottom w:val="single" w:sz="4" w:space="0" w:color="auto"/>
              <w:right w:val="single" w:sz="4" w:space="0" w:color="auto"/>
            </w:tcBorders>
            <w:shd w:val="clear" w:color="000000" w:fill="FFFFFF"/>
            <w:noWrap/>
            <w:vAlign w:val="center"/>
            <w:hideMark/>
          </w:tcPr>
          <w:p w14:paraId="76458128" w14:textId="77777777" w:rsidR="00C849A5" w:rsidRDefault="00C849A5">
            <w:pPr>
              <w:jc w:val="center"/>
              <w:rPr>
                <w:rFonts w:ascii="Arial Armenian" w:hAnsi="Arial Armenian" w:cs="Calibri"/>
                <w:b/>
                <w:bCs/>
                <w:color w:val="000000"/>
                <w:sz w:val="26"/>
                <w:szCs w:val="26"/>
              </w:rPr>
            </w:pPr>
            <w:r>
              <w:rPr>
                <w:rFonts w:ascii="Arial Armenian" w:hAnsi="Arial Armenian" w:cs="Calibri"/>
                <w:b/>
                <w:bCs/>
                <w:color w:val="000000"/>
                <w:sz w:val="26"/>
                <w:szCs w:val="26"/>
              </w:rPr>
              <w:t> </w:t>
            </w:r>
          </w:p>
        </w:tc>
        <w:tc>
          <w:tcPr>
            <w:tcW w:w="1426" w:type="dxa"/>
            <w:tcBorders>
              <w:top w:val="nil"/>
              <w:left w:val="nil"/>
              <w:bottom w:val="single" w:sz="4" w:space="0" w:color="auto"/>
              <w:right w:val="single" w:sz="4" w:space="0" w:color="auto"/>
            </w:tcBorders>
            <w:shd w:val="clear" w:color="000000" w:fill="FFFFFF"/>
            <w:noWrap/>
            <w:vAlign w:val="center"/>
            <w:hideMark/>
          </w:tcPr>
          <w:p w14:paraId="6378DD3B" w14:textId="77777777" w:rsidR="00C849A5" w:rsidRDefault="00C849A5">
            <w:pPr>
              <w:jc w:val="center"/>
              <w:rPr>
                <w:rFonts w:ascii="Arial Armenian" w:hAnsi="Arial Armenian" w:cs="Calibri"/>
                <w:b/>
                <w:bCs/>
                <w:color w:val="000000"/>
                <w:sz w:val="26"/>
                <w:szCs w:val="26"/>
              </w:rPr>
            </w:pPr>
            <w:r>
              <w:rPr>
                <w:rFonts w:ascii="Arial Armenian" w:hAnsi="Arial Armenian" w:cs="Calibri"/>
                <w:b/>
                <w:bCs/>
                <w:color w:val="000000"/>
                <w:sz w:val="26"/>
                <w:szCs w:val="26"/>
              </w:rPr>
              <w:t>208.2</w:t>
            </w:r>
          </w:p>
        </w:tc>
        <w:tc>
          <w:tcPr>
            <w:tcW w:w="1923" w:type="dxa"/>
            <w:tcBorders>
              <w:top w:val="nil"/>
              <w:left w:val="nil"/>
              <w:bottom w:val="single" w:sz="8" w:space="0" w:color="auto"/>
              <w:right w:val="single" w:sz="8" w:space="0" w:color="auto"/>
            </w:tcBorders>
            <w:shd w:val="clear" w:color="000000" w:fill="FFFFFF"/>
            <w:noWrap/>
            <w:vAlign w:val="center"/>
            <w:hideMark/>
          </w:tcPr>
          <w:p w14:paraId="2ECC0A75" w14:textId="77777777" w:rsidR="00C849A5" w:rsidRDefault="00C849A5">
            <w:pPr>
              <w:jc w:val="center"/>
              <w:rPr>
                <w:rFonts w:ascii="Arial Armenian" w:hAnsi="Arial Armenian" w:cs="Calibri"/>
                <w:color w:val="000000"/>
                <w:sz w:val="22"/>
                <w:szCs w:val="22"/>
              </w:rPr>
            </w:pPr>
            <w:r>
              <w:rPr>
                <w:rFonts w:ascii="Arial Armenian" w:hAnsi="Arial Armenian" w:cs="Calibri"/>
                <w:color w:val="000000"/>
                <w:sz w:val="22"/>
                <w:szCs w:val="22"/>
              </w:rPr>
              <w:t> </w:t>
            </w:r>
          </w:p>
        </w:tc>
        <w:tc>
          <w:tcPr>
            <w:tcW w:w="1840" w:type="dxa"/>
            <w:gridSpan w:val="2"/>
            <w:vMerge/>
            <w:tcBorders>
              <w:left w:val="single" w:sz="4" w:space="0" w:color="auto"/>
              <w:bottom w:val="single" w:sz="4" w:space="0" w:color="auto"/>
              <w:right w:val="single" w:sz="4" w:space="0" w:color="auto"/>
            </w:tcBorders>
            <w:noWrap/>
            <w:vAlign w:val="center"/>
          </w:tcPr>
          <w:p w14:paraId="64BA052A" w14:textId="06B51815" w:rsidR="00C849A5" w:rsidRDefault="00C849A5">
            <w:pPr>
              <w:jc w:val="center"/>
              <w:rPr>
                <w:rFonts w:ascii="Arial Armenian" w:hAnsi="Arial Armenian" w:cs="Calibri"/>
                <w:b/>
                <w:bCs/>
                <w:color w:val="000000"/>
                <w:sz w:val="26"/>
                <w:szCs w:val="26"/>
              </w:rPr>
            </w:pPr>
          </w:p>
        </w:tc>
      </w:tr>
      <w:tr w:rsidR="0047482C" w14:paraId="73DA83AC" w14:textId="77777777" w:rsidTr="00C849A5">
        <w:trPr>
          <w:trHeight w:val="705"/>
        </w:trPr>
        <w:tc>
          <w:tcPr>
            <w:tcW w:w="9303" w:type="dxa"/>
            <w:gridSpan w:val="6"/>
            <w:tcBorders>
              <w:top w:val="nil"/>
              <w:left w:val="nil"/>
              <w:bottom w:val="nil"/>
              <w:right w:val="nil"/>
            </w:tcBorders>
            <w:vAlign w:val="center"/>
            <w:hideMark/>
          </w:tcPr>
          <w:p w14:paraId="096B4EE6" w14:textId="77777777" w:rsidR="00C849A5" w:rsidRDefault="00C849A5">
            <w:pPr>
              <w:rPr>
                <w:rFonts w:ascii="Arial Armenian" w:hAnsi="Arial Armenian" w:cs="Calibri"/>
                <w:b/>
                <w:bCs/>
                <w:color w:val="000000"/>
                <w:sz w:val="22"/>
                <w:szCs w:val="22"/>
              </w:rPr>
            </w:pPr>
          </w:p>
          <w:p w14:paraId="49C25497" w14:textId="77777777" w:rsidR="00C849A5" w:rsidRDefault="00C849A5">
            <w:pPr>
              <w:rPr>
                <w:rFonts w:ascii="Arial Armenian" w:hAnsi="Arial Armenian" w:cs="Calibri"/>
                <w:b/>
                <w:bCs/>
                <w:color w:val="000000"/>
                <w:sz w:val="22"/>
                <w:szCs w:val="22"/>
              </w:rPr>
            </w:pPr>
          </w:p>
          <w:p w14:paraId="477CD2D2" w14:textId="77777777" w:rsidR="00C849A5" w:rsidRDefault="00C849A5">
            <w:pPr>
              <w:rPr>
                <w:rFonts w:ascii="Arial Armenian" w:hAnsi="Arial Armenian" w:cs="Calibri"/>
                <w:b/>
                <w:bCs/>
                <w:color w:val="000000"/>
                <w:sz w:val="22"/>
                <w:szCs w:val="22"/>
              </w:rPr>
            </w:pPr>
          </w:p>
          <w:p w14:paraId="73C57AC3" w14:textId="3F33F64E" w:rsidR="0047482C" w:rsidRDefault="0047482C">
            <w:pPr>
              <w:rPr>
                <w:rFonts w:ascii="Arial Armenian" w:hAnsi="Arial Armenian" w:cs="Calibri"/>
                <w:b/>
                <w:bCs/>
                <w:color w:val="000000"/>
                <w:sz w:val="22"/>
                <w:szCs w:val="22"/>
              </w:rPr>
            </w:pPr>
            <w:r>
              <w:rPr>
                <w:rFonts w:ascii="Arial Armenian" w:hAnsi="Arial Armenian" w:cs="Calibri"/>
                <w:b/>
                <w:bCs/>
                <w:color w:val="000000"/>
                <w:sz w:val="22"/>
                <w:szCs w:val="22"/>
              </w:rPr>
              <w:lastRenderedPageBreak/>
              <w:t>*</w:t>
            </w:r>
            <w:proofErr w:type="spellStart"/>
            <w:r>
              <w:rPr>
                <w:rFonts w:ascii="Sylfaen" w:hAnsi="Sylfaen" w:cs="Sylfaen"/>
                <w:b/>
                <w:bCs/>
                <w:color w:val="000000"/>
                <w:sz w:val="22"/>
                <w:szCs w:val="22"/>
              </w:rPr>
              <w:t>Պատվիրատուն</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կարող</w:t>
            </w:r>
            <w:proofErr w:type="spellEnd"/>
            <w:r>
              <w:rPr>
                <w:rFonts w:ascii="Arial Armenian" w:hAnsi="Arial Armenian" w:cs="Calibri"/>
                <w:b/>
                <w:bCs/>
                <w:color w:val="000000"/>
                <w:sz w:val="22"/>
                <w:szCs w:val="22"/>
              </w:rPr>
              <w:t xml:space="preserve"> </w:t>
            </w:r>
            <w:r>
              <w:rPr>
                <w:rFonts w:ascii="Sylfaen" w:hAnsi="Sylfaen" w:cs="Sylfaen"/>
                <w:b/>
                <w:bCs/>
                <w:color w:val="000000"/>
                <w:sz w:val="22"/>
                <w:szCs w:val="22"/>
              </w:rPr>
              <w:t>է</w:t>
            </w:r>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պահանջել</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վերը</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նշված</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բոլոր</w:t>
            </w:r>
            <w:proofErr w:type="spellEnd"/>
            <w:r>
              <w:rPr>
                <w:rFonts w:ascii="Arial Armenian" w:hAnsi="Arial Armenian" w:cs="Calibri"/>
                <w:b/>
                <w:bCs/>
                <w:color w:val="000000"/>
                <w:sz w:val="22"/>
                <w:szCs w:val="22"/>
              </w:rPr>
              <w:t xml:space="preserve"> </w:t>
            </w:r>
            <w:proofErr w:type="spellStart"/>
            <w:r>
              <w:rPr>
                <w:rFonts w:ascii="Sylfaen" w:hAnsi="Sylfaen" w:cs="Calibri"/>
                <w:b/>
                <w:bCs/>
                <w:color w:val="000000"/>
                <w:sz w:val="22"/>
                <w:szCs w:val="22"/>
              </w:rPr>
              <w:t>ծ</w:t>
            </w:r>
            <w:r w:rsidRPr="0047482C">
              <w:rPr>
                <w:rFonts w:ascii="Sylfaen" w:hAnsi="Sylfaen" w:cs="Sylfaen"/>
                <w:b/>
                <w:bCs/>
                <w:color w:val="000000"/>
                <w:sz w:val="22"/>
                <w:szCs w:val="22"/>
              </w:rPr>
              <w:t>առայություններ</w:t>
            </w:r>
            <w:r>
              <w:rPr>
                <w:rFonts w:ascii="Sylfaen" w:hAnsi="Sylfaen" w:cs="Sylfaen"/>
                <w:b/>
                <w:bCs/>
                <w:color w:val="000000"/>
                <w:sz w:val="22"/>
                <w:szCs w:val="22"/>
              </w:rPr>
              <w:t>ի</w:t>
            </w:r>
            <w:proofErr w:type="spellEnd"/>
            <w:r w:rsidRPr="0047482C">
              <w:rPr>
                <w:rFonts w:ascii="Sylfaen" w:hAnsi="Sylfaen" w:cs="Sylfaen"/>
                <w:b/>
                <w:bCs/>
                <w:color w:val="000000"/>
                <w:sz w:val="22"/>
                <w:szCs w:val="22"/>
              </w:rPr>
              <w:t xml:space="preserve"> </w:t>
            </w:r>
            <w:proofErr w:type="spellStart"/>
            <w:r>
              <w:rPr>
                <w:rFonts w:ascii="Sylfaen" w:hAnsi="Sylfaen" w:cs="Sylfaen"/>
                <w:b/>
                <w:bCs/>
                <w:color w:val="000000"/>
                <w:sz w:val="22"/>
                <w:szCs w:val="22"/>
              </w:rPr>
              <w:t>իրականացում</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մինչև</w:t>
            </w:r>
            <w:proofErr w:type="spellEnd"/>
            <w:r>
              <w:rPr>
                <w:rFonts w:ascii="Arial Armenian" w:hAnsi="Arial Armenian" w:cs="Calibri"/>
                <w:b/>
                <w:bCs/>
                <w:color w:val="000000"/>
                <w:sz w:val="22"/>
                <w:szCs w:val="22"/>
              </w:rPr>
              <w:t xml:space="preserve"> 19 000 000 </w:t>
            </w:r>
            <w:r>
              <w:rPr>
                <w:rFonts w:ascii="Sylfaen" w:hAnsi="Sylfaen" w:cs="Sylfaen"/>
                <w:b/>
                <w:bCs/>
                <w:color w:val="000000"/>
                <w:sz w:val="22"/>
                <w:szCs w:val="22"/>
              </w:rPr>
              <w:t>ՀՀ</w:t>
            </w:r>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դրամի</w:t>
            </w:r>
            <w:proofErr w:type="spellEnd"/>
            <w:r>
              <w:rPr>
                <w:rFonts w:ascii="Arial Armenian" w:hAnsi="Arial Armenian" w:cs="Calibri"/>
                <w:b/>
                <w:bCs/>
                <w:color w:val="000000"/>
                <w:sz w:val="22"/>
                <w:szCs w:val="22"/>
              </w:rPr>
              <w:t xml:space="preserve"> </w:t>
            </w:r>
            <w:proofErr w:type="spellStart"/>
            <w:r>
              <w:rPr>
                <w:rFonts w:ascii="Sylfaen" w:hAnsi="Sylfaen" w:cs="Sylfaen"/>
                <w:b/>
                <w:bCs/>
                <w:color w:val="000000"/>
                <w:sz w:val="22"/>
                <w:szCs w:val="22"/>
              </w:rPr>
              <w:t>չափով</w:t>
            </w:r>
            <w:proofErr w:type="spellEnd"/>
          </w:p>
        </w:tc>
        <w:tc>
          <w:tcPr>
            <w:tcW w:w="1840" w:type="dxa"/>
            <w:gridSpan w:val="2"/>
            <w:tcBorders>
              <w:top w:val="nil"/>
              <w:left w:val="nil"/>
              <w:bottom w:val="nil"/>
              <w:right w:val="nil"/>
            </w:tcBorders>
            <w:vAlign w:val="center"/>
            <w:hideMark/>
          </w:tcPr>
          <w:p w14:paraId="7A03838C" w14:textId="77777777" w:rsidR="0047482C" w:rsidRDefault="0047482C">
            <w:pPr>
              <w:rPr>
                <w:rFonts w:ascii="Arial Armenian" w:hAnsi="Arial Armenian" w:cs="Calibri"/>
                <w:b/>
                <w:bCs/>
                <w:color w:val="000000"/>
                <w:sz w:val="22"/>
                <w:szCs w:val="22"/>
              </w:rPr>
            </w:pPr>
          </w:p>
        </w:tc>
      </w:tr>
      <w:tr w:rsidR="0047482C" w14:paraId="73CBB8BD" w14:textId="77777777" w:rsidTr="00C849A5">
        <w:trPr>
          <w:trHeight w:val="795"/>
        </w:trPr>
        <w:tc>
          <w:tcPr>
            <w:tcW w:w="9303" w:type="dxa"/>
            <w:gridSpan w:val="6"/>
            <w:tcBorders>
              <w:top w:val="nil"/>
              <w:left w:val="nil"/>
              <w:bottom w:val="nil"/>
              <w:right w:val="nil"/>
            </w:tcBorders>
            <w:vAlign w:val="center"/>
            <w:hideMark/>
          </w:tcPr>
          <w:p w14:paraId="20FA5A64" w14:textId="3DA95F33" w:rsidR="0047482C" w:rsidRDefault="0047482C">
            <w:pPr>
              <w:rPr>
                <w:rFonts w:ascii="Arial Armenian" w:hAnsi="Arial Armenian" w:cs="Calibri"/>
                <w:b/>
                <w:bCs/>
                <w:color w:val="000000"/>
                <w:sz w:val="20"/>
                <w:szCs w:val="20"/>
              </w:rPr>
            </w:pPr>
            <w:r>
              <w:rPr>
                <w:rFonts w:ascii="Arial Armenian" w:hAnsi="Arial Armenian" w:cs="Calibri"/>
                <w:b/>
                <w:bCs/>
                <w:color w:val="000000"/>
                <w:sz w:val="20"/>
                <w:szCs w:val="20"/>
              </w:rPr>
              <w:t>**</w:t>
            </w:r>
            <w:r>
              <w:rPr>
                <w:rFonts w:ascii="Sylfaen" w:hAnsi="Sylfaen" w:cs="Sylfaen"/>
                <w:i/>
                <w:iCs/>
                <w:color w:val="000000"/>
                <w:sz w:val="20"/>
                <w:szCs w:val="20"/>
              </w:rPr>
              <w:t xml:space="preserve"> </w:t>
            </w:r>
            <w:proofErr w:type="spellStart"/>
            <w:r w:rsidRPr="0047482C">
              <w:rPr>
                <w:rFonts w:ascii="Sylfaen" w:hAnsi="Sylfaen" w:cs="Sylfaen"/>
                <w:b/>
                <w:bCs/>
                <w:color w:val="000000"/>
                <w:sz w:val="20"/>
                <w:szCs w:val="20"/>
              </w:rPr>
              <w:t>Ծառայություններ</w:t>
            </w:r>
            <w:r>
              <w:rPr>
                <w:rFonts w:ascii="Sylfaen" w:hAnsi="Sylfaen" w:cs="Sylfaen"/>
                <w:b/>
                <w:bCs/>
                <w:color w:val="000000"/>
                <w:sz w:val="20"/>
                <w:szCs w:val="20"/>
              </w:rPr>
              <w:t>ը</w:t>
            </w:r>
            <w:proofErr w:type="spellEnd"/>
            <w:r w:rsidRPr="0047482C">
              <w:rPr>
                <w:rFonts w:ascii="Sylfaen" w:hAnsi="Sylfaen" w:cs="Sylfaen"/>
                <w:b/>
                <w:bCs/>
                <w:color w:val="000000"/>
                <w:sz w:val="20"/>
                <w:szCs w:val="20"/>
              </w:rPr>
              <w:t xml:space="preserve"> </w:t>
            </w:r>
            <w:proofErr w:type="spellStart"/>
            <w:r>
              <w:rPr>
                <w:rFonts w:ascii="Sylfaen" w:hAnsi="Sylfaen" w:cs="Sylfaen"/>
                <w:b/>
                <w:bCs/>
                <w:color w:val="000000"/>
                <w:sz w:val="20"/>
                <w:szCs w:val="20"/>
              </w:rPr>
              <w:t>իրականացվելու</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են</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պատվիրատուի</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պատվեր</w:t>
            </w:r>
            <w:r>
              <w:rPr>
                <w:rFonts w:ascii="Arial Armenian" w:hAnsi="Arial Armenian" w:cs="Calibri"/>
                <w:b/>
                <w:bCs/>
                <w:color w:val="000000"/>
                <w:sz w:val="20"/>
                <w:szCs w:val="20"/>
              </w:rPr>
              <w:t>-</w:t>
            </w:r>
            <w:r>
              <w:rPr>
                <w:rFonts w:ascii="Sylfaen" w:hAnsi="Sylfaen" w:cs="Sylfaen"/>
                <w:b/>
                <w:bCs/>
                <w:color w:val="000000"/>
                <w:sz w:val="20"/>
                <w:szCs w:val="20"/>
              </w:rPr>
              <w:t>առաջադրանքի</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հիման</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վրա</w:t>
            </w:r>
            <w:proofErr w:type="spellEnd"/>
            <w:r>
              <w:rPr>
                <w:rFonts w:ascii="Sylfaen" w:hAnsi="Sylfaen" w:cs="Sylfaen"/>
                <w:b/>
                <w:bCs/>
                <w:color w:val="000000"/>
                <w:sz w:val="20"/>
                <w:szCs w:val="20"/>
              </w:rPr>
              <w:t>՝</w:t>
            </w:r>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սահմանելով</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յուրաքանչյուր</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պատվեր</w:t>
            </w:r>
            <w:r>
              <w:rPr>
                <w:rFonts w:ascii="Arial Armenian" w:hAnsi="Arial Armenian" w:cs="Calibri"/>
                <w:b/>
                <w:bCs/>
                <w:color w:val="000000"/>
                <w:sz w:val="20"/>
                <w:szCs w:val="20"/>
              </w:rPr>
              <w:t>-</w:t>
            </w:r>
            <w:r>
              <w:rPr>
                <w:rFonts w:ascii="Sylfaen" w:hAnsi="Sylfaen" w:cs="Sylfaen"/>
                <w:b/>
                <w:bCs/>
                <w:color w:val="000000"/>
                <w:sz w:val="20"/>
                <w:szCs w:val="20"/>
              </w:rPr>
              <w:t>առաջադրանքի</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կատարման</w:t>
            </w:r>
            <w:proofErr w:type="spellEnd"/>
            <w:r>
              <w:rPr>
                <w:rFonts w:ascii="Arial Armenian" w:hAnsi="Arial Armenian" w:cs="Calibri"/>
                <w:b/>
                <w:bCs/>
                <w:color w:val="000000"/>
                <w:sz w:val="20"/>
                <w:szCs w:val="20"/>
              </w:rPr>
              <w:t xml:space="preserve"> </w:t>
            </w:r>
            <w:proofErr w:type="spellStart"/>
            <w:r>
              <w:rPr>
                <w:rFonts w:ascii="Sylfaen" w:hAnsi="Sylfaen" w:cs="Sylfaen"/>
                <w:b/>
                <w:bCs/>
                <w:color w:val="000000"/>
                <w:sz w:val="20"/>
                <w:szCs w:val="20"/>
              </w:rPr>
              <w:t>վերջնաժամկետ</w:t>
            </w:r>
            <w:proofErr w:type="spellEnd"/>
            <w:r>
              <w:rPr>
                <w:rFonts w:ascii="Arial Armenian" w:hAnsi="Arial Armenian" w:cs="Calibri"/>
                <w:b/>
                <w:bCs/>
                <w:color w:val="000000"/>
                <w:sz w:val="20"/>
                <w:szCs w:val="20"/>
              </w:rPr>
              <w:t xml:space="preserve">  </w:t>
            </w:r>
          </w:p>
        </w:tc>
        <w:tc>
          <w:tcPr>
            <w:tcW w:w="1840" w:type="dxa"/>
            <w:gridSpan w:val="2"/>
            <w:tcBorders>
              <w:top w:val="nil"/>
              <w:left w:val="nil"/>
              <w:bottom w:val="nil"/>
              <w:right w:val="nil"/>
            </w:tcBorders>
            <w:noWrap/>
            <w:vAlign w:val="center"/>
            <w:hideMark/>
          </w:tcPr>
          <w:p w14:paraId="3F6A8060" w14:textId="77777777" w:rsidR="0047482C" w:rsidRDefault="0047482C">
            <w:pPr>
              <w:rPr>
                <w:rFonts w:ascii="Arial Armenian" w:hAnsi="Arial Armenian" w:cs="Calibri"/>
                <w:b/>
                <w:bCs/>
                <w:color w:val="000000"/>
                <w:sz w:val="20"/>
                <w:szCs w:val="20"/>
              </w:rPr>
            </w:pPr>
          </w:p>
        </w:tc>
      </w:tr>
      <w:tr w:rsidR="0047482C" w14:paraId="34A2284D" w14:textId="77777777" w:rsidTr="00C849A5">
        <w:trPr>
          <w:trHeight w:val="735"/>
        </w:trPr>
        <w:tc>
          <w:tcPr>
            <w:tcW w:w="9303" w:type="dxa"/>
            <w:gridSpan w:val="6"/>
            <w:tcBorders>
              <w:top w:val="nil"/>
              <w:left w:val="nil"/>
              <w:bottom w:val="nil"/>
              <w:right w:val="nil"/>
            </w:tcBorders>
            <w:vAlign w:val="center"/>
            <w:hideMark/>
          </w:tcPr>
          <w:p w14:paraId="697B3101" w14:textId="77777777" w:rsidR="0047482C" w:rsidRDefault="0047482C">
            <w:pPr>
              <w:rPr>
                <w:rFonts w:ascii="Arial Armenian" w:hAnsi="Arial Armenian" w:cs="Calibri"/>
                <w:i/>
                <w:iCs/>
                <w:color w:val="000000"/>
                <w:sz w:val="20"/>
                <w:szCs w:val="20"/>
              </w:rPr>
            </w:pPr>
            <w:proofErr w:type="spellStart"/>
            <w:r w:rsidRPr="00C849A5">
              <w:rPr>
                <w:rFonts w:ascii="Sylfaen" w:hAnsi="Sylfaen" w:cs="Sylfaen"/>
                <w:b/>
                <w:bCs/>
                <w:color w:val="000000"/>
                <w:sz w:val="20"/>
                <w:szCs w:val="20"/>
              </w:rPr>
              <w:t>Ծառայություններ</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մատուցողը</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պարտավոր</w:t>
            </w:r>
            <w:proofErr w:type="spellEnd"/>
            <w:r w:rsidRPr="00C849A5">
              <w:rPr>
                <w:rFonts w:ascii="Sylfaen" w:hAnsi="Sylfaen" w:cs="Sylfaen"/>
                <w:b/>
                <w:bCs/>
                <w:color w:val="000000"/>
                <w:sz w:val="20"/>
                <w:szCs w:val="20"/>
              </w:rPr>
              <w:t xml:space="preserve"> է </w:t>
            </w:r>
            <w:proofErr w:type="spellStart"/>
            <w:r w:rsidRPr="00C849A5">
              <w:rPr>
                <w:rFonts w:ascii="Sylfaen" w:hAnsi="Sylfaen" w:cs="Sylfaen"/>
                <w:b/>
                <w:bCs/>
                <w:color w:val="000000"/>
                <w:sz w:val="20"/>
                <w:szCs w:val="20"/>
              </w:rPr>
              <w:t>պատվիրատուի</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տեղեկացնելուց</w:t>
            </w:r>
            <w:proofErr w:type="spellEnd"/>
            <w:r w:rsidRPr="00C849A5">
              <w:rPr>
                <w:rFonts w:ascii="Sylfaen" w:hAnsi="Sylfaen" w:cs="Sylfaen"/>
                <w:b/>
                <w:bCs/>
                <w:color w:val="000000"/>
                <w:sz w:val="20"/>
                <w:szCs w:val="20"/>
              </w:rPr>
              <w:t xml:space="preserve"> 24 </w:t>
            </w:r>
            <w:proofErr w:type="spellStart"/>
            <w:r w:rsidRPr="00C849A5">
              <w:rPr>
                <w:rFonts w:ascii="Sylfaen" w:hAnsi="Sylfaen" w:cs="Sylfaen"/>
                <w:b/>
                <w:bCs/>
                <w:color w:val="000000"/>
                <w:sz w:val="20"/>
                <w:szCs w:val="20"/>
              </w:rPr>
              <w:t>ժամվա</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ընթացքում</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իրականացնել</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ծառայությունների</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մատուցումը</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Հիշյալ</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պայմանը</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չկատարելը</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հիմք</w:t>
            </w:r>
            <w:proofErr w:type="spellEnd"/>
            <w:r w:rsidRPr="00C849A5">
              <w:rPr>
                <w:rFonts w:ascii="Sylfaen" w:hAnsi="Sylfaen" w:cs="Sylfaen"/>
                <w:b/>
                <w:bCs/>
                <w:color w:val="000000"/>
                <w:sz w:val="20"/>
                <w:szCs w:val="20"/>
              </w:rPr>
              <w:t xml:space="preserve"> է </w:t>
            </w:r>
            <w:proofErr w:type="spellStart"/>
            <w:r w:rsidRPr="00C849A5">
              <w:rPr>
                <w:rFonts w:ascii="Sylfaen" w:hAnsi="Sylfaen" w:cs="Sylfaen"/>
                <w:b/>
                <w:bCs/>
                <w:color w:val="000000"/>
                <w:sz w:val="20"/>
                <w:szCs w:val="20"/>
              </w:rPr>
              <w:t>պայմանագրի</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լուծարման</w:t>
            </w:r>
            <w:proofErr w:type="spellEnd"/>
            <w:r w:rsidRPr="00C849A5">
              <w:rPr>
                <w:rFonts w:ascii="Sylfaen" w:hAnsi="Sylfaen" w:cs="Sylfaen"/>
                <w:b/>
                <w:bCs/>
                <w:color w:val="000000"/>
                <w:sz w:val="20"/>
                <w:szCs w:val="20"/>
              </w:rPr>
              <w:t xml:space="preserve"> </w:t>
            </w:r>
            <w:proofErr w:type="spellStart"/>
            <w:r w:rsidRPr="00C849A5">
              <w:rPr>
                <w:rFonts w:ascii="Sylfaen" w:hAnsi="Sylfaen" w:cs="Sylfaen"/>
                <w:b/>
                <w:bCs/>
                <w:color w:val="000000"/>
                <w:sz w:val="20"/>
                <w:szCs w:val="20"/>
              </w:rPr>
              <w:t>համար</w:t>
            </w:r>
            <w:proofErr w:type="spellEnd"/>
            <w:r w:rsidRPr="00C849A5">
              <w:rPr>
                <w:rFonts w:ascii="Sylfaen" w:hAnsi="Sylfaen" w:cs="Sylfaen"/>
                <w:b/>
                <w:bCs/>
                <w:color w:val="000000"/>
                <w:sz w:val="20"/>
                <w:szCs w:val="20"/>
              </w:rPr>
              <w:t>։</w:t>
            </w:r>
          </w:p>
        </w:tc>
        <w:tc>
          <w:tcPr>
            <w:tcW w:w="1840" w:type="dxa"/>
            <w:gridSpan w:val="2"/>
            <w:tcBorders>
              <w:top w:val="nil"/>
              <w:left w:val="nil"/>
              <w:bottom w:val="nil"/>
              <w:right w:val="nil"/>
            </w:tcBorders>
            <w:vAlign w:val="center"/>
            <w:hideMark/>
          </w:tcPr>
          <w:p w14:paraId="3613E76E" w14:textId="77777777" w:rsidR="0047482C" w:rsidRDefault="0047482C">
            <w:pPr>
              <w:rPr>
                <w:rFonts w:ascii="Arial Armenian" w:hAnsi="Arial Armenian" w:cs="Calibri"/>
                <w:i/>
                <w:iCs/>
                <w:color w:val="000000"/>
                <w:sz w:val="20"/>
                <w:szCs w:val="20"/>
              </w:rPr>
            </w:pPr>
          </w:p>
        </w:tc>
      </w:tr>
    </w:tbl>
    <w:p w14:paraId="6874A7D6" w14:textId="77777777" w:rsidR="0047482C" w:rsidRDefault="0047482C" w:rsidP="005900E3">
      <w:pPr>
        <w:tabs>
          <w:tab w:val="left" w:pos="5820"/>
        </w:tabs>
        <w:rPr>
          <w:rFonts w:ascii="GHEA Grapalat" w:hAnsi="GHEA Grapalat"/>
          <w:iCs/>
          <w:sz w:val="20"/>
          <w:szCs w:val="28"/>
        </w:rPr>
      </w:pPr>
    </w:p>
    <w:p w14:paraId="63B10759" w14:textId="77777777" w:rsidR="0047482C" w:rsidRDefault="0047482C" w:rsidP="005900E3">
      <w:pPr>
        <w:tabs>
          <w:tab w:val="left" w:pos="5820"/>
        </w:tabs>
        <w:rPr>
          <w:rFonts w:ascii="GHEA Grapalat" w:hAnsi="GHEA Grapalat"/>
          <w:iCs/>
          <w:sz w:val="20"/>
          <w:szCs w:val="28"/>
        </w:rPr>
      </w:pPr>
    </w:p>
    <w:p w14:paraId="09EB811F" w14:textId="77777777" w:rsidR="0047482C" w:rsidRPr="00A64AEC" w:rsidRDefault="0047482C" w:rsidP="005900E3">
      <w:pPr>
        <w:tabs>
          <w:tab w:val="left" w:pos="5820"/>
        </w:tabs>
        <w:rPr>
          <w:rFonts w:ascii="GHEA Grapalat" w:hAnsi="GHEA Grapalat"/>
          <w:iCs/>
          <w:sz w:val="20"/>
          <w:szCs w:val="28"/>
        </w:rPr>
      </w:pPr>
    </w:p>
    <w:p w14:paraId="5679C329" w14:textId="38E0404F" w:rsidR="00894A96" w:rsidRPr="00894A96" w:rsidRDefault="00894A96" w:rsidP="00894A96">
      <w:pPr>
        <w:rPr>
          <w:rFonts w:ascii="GHEA Grapalat" w:hAnsi="GHEA Grapalat" w:cs="Calibri"/>
          <w:sz w:val="16"/>
          <w:szCs w:val="16"/>
          <w:lang w:val="hy-AM"/>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2EEE8425"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03C53974"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Default="00734D64" w:rsidP="00734D64">
      <w:pPr>
        <w:rPr>
          <w:rFonts w:ascii="GHEA Grapalat" w:hAnsi="GHEA Grapalat"/>
          <w:i/>
          <w:sz w:val="18"/>
          <w:lang w:val="hy-AM"/>
        </w:rPr>
      </w:pPr>
    </w:p>
    <w:p w14:paraId="73784C3A" w14:textId="77777777" w:rsidR="00D72DD2" w:rsidRDefault="00D72DD2" w:rsidP="00734D64">
      <w:pPr>
        <w:rPr>
          <w:rFonts w:ascii="GHEA Grapalat" w:hAnsi="GHEA Grapalat"/>
          <w:i/>
          <w:sz w:val="18"/>
          <w:lang w:val="hy-AM"/>
        </w:rPr>
      </w:pPr>
    </w:p>
    <w:p w14:paraId="54111351" w14:textId="77777777" w:rsidR="00D72DD2" w:rsidRDefault="00D72DD2" w:rsidP="00734D64">
      <w:pPr>
        <w:rPr>
          <w:rFonts w:ascii="GHEA Grapalat" w:hAnsi="GHEA Grapalat"/>
          <w:i/>
          <w:sz w:val="18"/>
          <w:lang w:val="hy-AM"/>
        </w:rPr>
      </w:pPr>
    </w:p>
    <w:p w14:paraId="72DCEE3A" w14:textId="77777777" w:rsidR="00D72DD2" w:rsidRDefault="00D72DD2" w:rsidP="00734D64">
      <w:pPr>
        <w:rPr>
          <w:rFonts w:ascii="GHEA Grapalat" w:hAnsi="GHEA Grapalat"/>
          <w:i/>
          <w:sz w:val="18"/>
          <w:lang w:val="hy-AM"/>
        </w:rPr>
      </w:pPr>
    </w:p>
    <w:p w14:paraId="02F08DB5" w14:textId="77777777" w:rsidR="00D72DD2" w:rsidRDefault="00D72DD2" w:rsidP="00734D64">
      <w:pPr>
        <w:rPr>
          <w:rFonts w:ascii="GHEA Grapalat" w:hAnsi="GHEA Grapalat"/>
          <w:i/>
          <w:sz w:val="18"/>
          <w:lang w:val="hy-AM"/>
        </w:rPr>
      </w:pPr>
    </w:p>
    <w:p w14:paraId="7AF9AF10" w14:textId="77777777" w:rsidR="00D72DD2" w:rsidRDefault="00D72DD2" w:rsidP="00734D64">
      <w:pPr>
        <w:rPr>
          <w:rFonts w:ascii="GHEA Grapalat" w:hAnsi="GHEA Grapalat"/>
          <w:i/>
          <w:sz w:val="18"/>
          <w:lang w:val="hy-AM"/>
        </w:rPr>
      </w:pPr>
    </w:p>
    <w:p w14:paraId="2D37E983" w14:textId="77777777" w:rsidR="00D72DD2" w:rsidRDefault="00D72DD2" w:rsidP="00734D64">
      <w:pPr>
        <w:rPr>
          <w:rFonts w:ascii="GHEA Grapalat" w:hAnsi="GHEA Grapalat"/>
          <w:i/>
          <w:sz w:val="18"/>
          <w:lang w:val="hy-AM"/>
        </w:rPr>
      </w:pPr>
    </w:p>
    <w:p w14:paraId="668A13F8" w14:textId="77777777" w:rsidR="00D72DD2" w:rsidRDefault="00D72DD2" w:rsidP="00734D64">
      <w:pPr>
        <w:rPr>
          <w:rFonts w:ascii="GHEA Grapalat" w:hAnsi="GHEA Grapalat"/>
          <w:i/>
          <w:sz w:val="18"/>
          <w:lang w:val="hy-AM"/>
        </w:rPr>
      </w:pPr>
    </w:p>
    <w:p w14:paraId="09B073D1" w14:textId="77777777" w:rsidR="00D72DD2" w:rsidRDefault="00D72DD2" w:rsidP="00734D64">
      <w:pPr>
        <w:rPr>
          <w:rFonts w:ascii="GHEA Grapalat" w:hAnsi="GHEA Grapalat"/>
          <w:i/>
          <w:sz w:val="18"/>
          <w:lang w:val="hy-AM"/>
        </w:rPr>
      </w:pPr>
    </w:p>
    <w:p w14:paraId="3109F46D" w14:textId="77777777" w:rsidR="00D72DD2" w:rsidRDefault="00D72DD2" w:rsidP="00734D64">
      <w:pPr>
        <w:rPr>
          <w:rFonts w:ascii="GHEA Grapalat" w:hAnsi="GHEA Grapalat"/>
          <w:i/>
          <w:sz w:val="18"/>
          <w:lang w:val="hy-AM"/>
        </w:rPr>
      </w:pPr>
    </w:p>
    <w:p w14:paraId="2E72AF33" w14:textId="77777777" w:rsidR="00D72DD2" w:rsidRDefault="00D72DD2" w:rsidP="00734D64">
      <w:pPr>
        <w:rPr>
          <w:rFonts w:ascii="GHEA Grapalat" w:hAnsi="GHEA Grapalat"/>
          <w:i/>
          <w:sz w:val="18"/>
          <w:lang w:val="hy-AM"/>
        </w:rPr>
      </w:pPr>
    </w:p>
    <w:p w14:paraId="2D855718" w14:textId="77777777" w:rsidR="00D72DD2" w:rsidRDefault="00D72DD2" w:rsidP="00734D64">
      <w:pPr>
        <w:rPr>
          <w:rFonts w:ascii="GHEA Grapalat" w:hAnsi="GHEA Grapalat"/>
          <w:i/>
          <w:sz w:val="18"/>
          <w:lang w:val="hy-AM"/>
        </w:rPr>
      </w:pPr>
    </w:p>
    <w:p w14:paraId="75D20834" w14:textId="77777777" w:rsidR="00D72DD2" w:rsidRDefault="00D72DD2" w:rsidP="00734D64">
      <w:pPr>
        <w:rPr>
          <w:rFonts w:ascii="GHEA Grapalat" w:hAnsi="GHEA Grapalat"/>
          <w:i/>
          <w:sz w:val="18"/>
          <w:lang w:val="hy-AM"/>
        </w:rPr>
      </w:pPr>
    </w:p>
    <w:p w14:paraId="0DCA9CEC" w14:textId="77777777" w:rsidR="00D72DD2" w:rsidRDefault="00D72DD2" w:rsidP="00734D64">
      <w:pPr>
        <w:rPr>
          <w:rFonts w:ascii="GHEA Grapalat" w:hAnsi="GHEA Grapalat"/>
          <w:i/>
          <w:sz w:val="18"/>
          <w:lang w:val="hy-AM"/>
        </w:rPr>
      </w:pPr>
    </w:p>
    <w:p w14:paraId="6CD5A0D4" w14:textId="77777777" w:rsidR="00D72DD2" w:rsidRDefault="00D72DD2" w:rsidP="00734D64">
      <w:pPr>
        <w:rPr>
          <w:rFonts w:ascii="GHEA Grapalat" w:hAnsi="GHEA Grapalat"/>
          <w:i/>
          <w:sz w:val="18"/>
          <w:lang w:val="hy-AM"/>
        </w:rPr>
      </w:pPr>
    </w:p>
    <w:p w14:paraId="277D6908" w14:textId="77777777" w:rsidR="00D72DD2" w:rsidRDefault="00D72DD2" w:rsidP="00734D64">
      <w:pPr>
        <w:rPr>
          <w:rFonts w:ascii="GHEA Grapalat" w:hAnsi="GHEA Grapalat"/>
          <w:i/>
          <w:sz w:val="18"/>
          <w:lang w:val="hy-AM"/>
        </w:rPr>
      </w:pPr>
    </w:p>
    <w:p w14:paraId="6FAA105D" w14:textId="77777777" w:rsidR="00D72DD2" w:rsidRDefault="00D72DD2" w:rsidP="00734D64">
      <w:pPr>
        <w:rPr>
          <w:rFonts w:ascii="GHEA Grapalat" w:hAnsi="GHEA Grapalat"/>
          <w:i/>
          <w:sz w:val="18"/>
          <w:lang w:val="hy-AM"/>
        </w:rPr>
      </w:pPr>
    </w:p>
    <w:p w14:paraId="1C818D75" w14:textId="77777777" w:rsidR="00D72DD2" w:rsidRDefault="00D72DD2" w:rsidP="00734D64">
      <w:pPr>
        <w:rPr>
          <w:rFonts w:ascii="GHEA Grapalat" w:hAnsi="GHEA Grapalat"/>
          <w:i/>
          <w:sz w:val="18"/>
          <w:lang w:val="hy-AM"/>
        </w:rPr>
      </w:pPr>
    </w:p>
    <w:p w14:paraId="2DB79C3A" w14:textId="77777777" w:rsidR="00D72DD2" w:rsidRDefault="00D72DD2" w:rsidP="00734D64">
      <w:pPr>
        <w:rPr>
          <w:rFonts w:ascii="GHEA Grapalat" w:hAnsi="GHEA Grapalat"/>
          <w:i/>
          <w:sz w:val="18"/>
          <w:lang w:val="hy-AM"/>
        </w:rPr>
      </w:pPr>
    </w:p>
    <w:p w14:paraId="772B6FFC" w14:textId="77777777" w:rsidR="00D72DD2" w:rsidRDefault="00D72DD2" w:rsidP="00734D64">
      <w:pPr>
        <w:rPr>
          <w:rFonts w:ascii="GHEA Grapalat" w:hAnsi="GHEA Grapalat"/>
          <w:i/>
          <w:sz w:val="18"/>
          <w:lang w:val="hy-AM"/>
        </w:rPr>
      </w:pPr>
    </w:p>
    <w:p w14:paraId="762131F2" w14:textId="77777777" w:rsidR="00D72DD2" w:rsidRDefault="00D72DD2" w:rsidP="00734D64">
      <w:pPr>
        <w:rPr>
          <w:rFonts w:ascii="GHEA Grapalat" w:hAnsi="GHEA Grapalat"/>
          <w:i/>
          <w:sz w:val="18"/>
          <w:lang w:val="hy-AM"/>
        </w:rPr>
      </w:pPr>
    </w:p>
    <w:p w14:paraId="1B292AC9" w14:textId="77777777" w:rsidR="00D72DD2" w:rsidRDefault="00D72DD2" w:rsidP="00734D64">
      <w:pPr>
        <w:rPr>
          <w:rFonts w:ascii="GHEA Grapalat" w:hAnsi="GHEA Grapalat"/>
          <w:i/>
          <w:sz w:val="18"/>
          <w:lang w:val="hy-AM"/>
        </w:rPr>
      </w:pPr>
    </w:p>
    <w:p w14:paraId="4617A006" w14:textId="77777777" w:rsidR="00C312FD" w:rsidRDefault="00C312FD" w:rsidP="00734D64">
      <w:pPr>
        <w:rPr>
          <w:rFonts w:ascii="GHEA Grapalat" w:hAnsi="GHEA Grapalat"/>
          <w:i/>
          <w:sz w:val="18"/>
          <w:lang w:val="hy-AM"/>
        </w:rPr>
      </w:pPr>
    </w:p>
    <w:p w14:paraId="52EB54FB" w14:textId="77777777" w:rsidR="00C312FD" w:rsidRDefault="00C312FD" w:rsidP="00734D64">
      <w:pPr>
        <w:rPr>
          <w:rFonts w:ascii="GHEA Grapalat" w:hAnsi="GHEA Grapalat"/>
          <w:i/>
          <w:sz w:val="18"/>
          <w:lang w:val="hy-AM"/>
        </w:rPr>
      </w:pPr>
    </w:p>
    <w:p w14:paraId="7D320E38" w14:textId="77777777" w:rsidR="00C312FD" w:rsidRDefault="00C312FD" w:rsidP="00734D64">
      <w:pPr>
        <w:rPr>
          <w:rFonts w:ascii="GHEA Grapalat" w:hAnsi="GHEA Grapalat"/>
          <w:i/>
          <w:sz w:val="18"/>
          <w:lang w:val="hy-AM"/>
        </w:rPr>
      </w:pPr>
    </w:p>
    <w:p w14:paraId="5205F729" w14:textId="77777777" w:rsidR="00C312FD" w:rsidRDefault="00C312FD" w:rsidP="00734D64">
      <w:pPr>
        <w:rPr>
          <w:rFonts w:ascii="GHEA Grapalat" w:hAnsi="GHEA Grapalat"/>
          <w:i/>
          <w:sz w:val="18"/>
          <w:lang w:val="hy-AM"/>
        </w:rPr>
      </w:pPr>
    </w:p>
    <w:p w14:paraId="5906DBE4" w14:textId="77777777" w:rsidR="00C312FD" w:rsidRDefault="00C312FD" w:rsidP="00734D64">
      <w:pPr>
        <w:rPr>
          <w:rFonts w:ascii="GHEA Grapalat" w:hAnsi="GHEA Grapalat"/>
          <w:i/>
          <w:sz w:val="18"/>
          <w:lang w:val="hy-AM"/>
        </w:rPr>
      </w:pPr>
    </w:p>
    <w:p w14:paraId="53311E48" w14:textId="77777777" w:rsidR="00C312FD" w:rsidRDefault="00C312FD" w:rsidP="00734D64">
      <w:pPr>
        <w:rPr>
          <w:rFonts w:ascii="GHEA Grapalat" w:hAnsi="GHEA Grapalat"/>
          <w:i/>
          <w:sz w:val="18"/>
          <w:lang w:val="hy-AM"/>
        </w:rPr>
      </w:pPr>
    </w:p>
    <w:p w14:paraId="6B83CF60" w14:textId="77777777" w:rsidR="00C312FD" w:rsidRDefault="00C312FD" w:rsidP="00734D64">
      <w:pPr>
        <w:rPr>
          <w:rFonts w:ascii="GHEA Grapalat" w:hAnsi="GHEA Grapalat"/>
          <w:i/>
          <w:sz w:val="18"/>
          <w:lang w:val="hy-AM"/>
        </w:rPr>
      </w:pPr>
    </w:p>
    <w:p w14:paraId="2E56226A" w14:textId="77777777" w:rsidR="00C312FD" w:rsidRDefault="00C312FD" w:rsidP="00734D64">
      <w:pPr>
        <w:rPr>
          <w:rFonts w:ascii="GHEA Grapalat" w:hAnsi="GHEA Grapalat"/>
          <w:i/>
          <w:sz w:val="18"/>
          <w:lang w:val="hy-AM"/>
        </w:rPr>
      </w:pPr>
    </w:p>
    <w:p w14:paraId="0B0E3578" w14:textId="77777777" w:rsidR="00C312FD" w:rsidRDefault="00C312FD" w:rsidP="00734D64">
      <w:pPr>
        <w:rPr>
          <w:rFonts w:ascii="GHEA Grapalat" w:hAnsi="GHEA Grapalat"/>
          <w:i/>
          <w:sz w:val="18"/>
          <w:lang w:val="hy-AM"/>
        </w:rPr>
      </w:pPr>
    </w:p>
    <w:p w14:paraId="3BD638EC" w14:textId="77777777" w:rsidR="00C312FD" w:rsidRDefault="00C312FD" w:rsidP="00734D64">
      <w:pPr>
        <w:rPr>
          <w:rFonts w:ascii="GHEA Grapalat" w:hAnsi="GHEA Grapalat"/>
          <w:i/>
          <w:sz w:val="18"/>
          <w:lang w:val="hy-AM"/>
        </w:rPr>
      </w:pPr>
    </w:p>
    <w:p w14:paraId="103516BD" w14:textId="77777777" w:rsidR="00C312FD" w:rsidRDefault="00C312FD" w:rsidP="00734D64">
      <w:pPr>
        <w:rPr>
          <w:rFonts w:ascii="GHEA Grapalat" w:hAnsi="GHEA Grapalat"/>
          <w:i/>
          <w:sz w:val="18"/>
          <w:lang w:val="hy-AM"/>
        </w:rPr>
      </w:pPr>
    </w:p>
    <w:p w14:paraId="664D92ED" w14:textId="77777777" w:rsidR="00C312FD" w:rsidRDefault="00C312FD" w:rsidP="00734D64">
      <w:pPr>
        <w:rPr>
          <w:rFonts w:ascii="GHEA Grapalat" w:hAnsi="GHEA Grapalat"/>
          <w:i/>
          <w:sz w:val="18"/>
          <w:lang w:val="hy-AM"/>
        </w:rPr>
      </w:pPr>
    </w:p>
    <w:p w14:paraId="320DF3A9" w14:textId="77777777" w:rsidR="00C312FD" w:rsidRDefault="00C312FD" w:rsidP="00734D64">
      <w:pPr>
        <w:rPr>
          <w:rFonts w:ascii="GHEA Grapalat" w:hAnsi="GHEA Grapalat"/>
          <w:i/>
          <w:sz w:val="18"/>
          <w:lang w:val="hy-AM"/>
        </w:rPr>
      </w:pPr>
    </w:p>
    <w:p w14:paraId="049EC5C8" w14:textId="77777777" w:rsidR="00C312FD" w:rsidRDefault="00C312FD" w:rsidP="00734D64">
      <w:pPr>
        <w:rPr>
          <w:rFonts w:ascii="GHEA Grapalat" w:hAnsi="GHEA Grapalat"/>
          <w:i/>
          <w:sz w:val="18"/>
          <w:lang w:val="hy-AM"/>
        </w:rPr>
      </w:pPr>
    </w:p>
    <w:p w14:paraId="20E981E6" w14:textId="77777777" w:rsidR="00C312FD" w:rsidRDefault="00C312FD" w:rsidP="00734D64">
      <w:pPr>
        <w:rPr>
          <w:rFonts w:ascii="GHEA Grapalat" w:hAnsi="GHEA Grapalat"/>
          <w:i/>
          <w:sz w:val="18"/>
          <w:lang w:val="hy-AM"/>
        </w:rPr>
      </w:pPr>
    </w:p>
    <w:p w14:paraId="6359105B" w14:textId="77777777" w:rsidR="00D72DD2" w:rsidRDefault="00D72DD2" w:rsidP="00734D64">
      <w:pPr>
        <w:rPr>
          <w:rFonts w:ascii="GHEA Grapalat" w:hAnsi="GHEA Grapalat"/>
          <w:i/>
          <w:sz w:val="18"/>
          <w:lang w:val="hy-AM"/>
        </w:rPr>
      </w:pPr>
    </w:p>
    <w:p w14:paraId="18A56F2C" w14:textId="77777777" w:rsidR="00D72DD2" w:rsidRDefault="00D72DD2" w:rsidP="00734D64">
      <w:pPr>
        <w:rPr>
          <w:rFonts w:ascii="GHEA Grapalat" w:hAnsi="GHEA Grapalat"/>
          <w:i/>
          <w:sz w:val="18"/>
          <w:lang w:val="hy-AM"/>
        </w:rPr>
      </w:pPr>
    </w:p>
    <w:p w14:paraId="1C9860DA" w14:textId="77777777" w:rsidR="00D72DD2" w:rsidRDefault="00D72DD2" w:rsidP="00734D64">
      <w:pPr>
        <w:rPr>
          <w:rFonts w:ascii="GHEA Grapalat" w:hAnsi="GHEA Grapalat"/>
          <w:i/>
          <w:sz w:val="18"/>
          <w:lang w:val="hy-AM"/>
        </w:rPr>
      </w:pPr>
    </w:p>
    <w:p w14:paraId="4A9A4CD4" w14:textId="77777777" w:rsidR="00D72DD2" w:rsidRPr="00C43456" w:rsidRDefault="00D72DD2" w:rsidP="00734D64">
      <w:pPr>
        <w:rPr>
          <w:rFonts w:ascii="GHEA Grapalat" w:hAnsi="GHEA Grapalat"/>
          <w:i/>
          <w:sz w:val="18"/>
          <w:lang w:val="hy-AM"/>
        </w:rPr>
      </w:pPr>
    </w:p>
    <w:p w14:paraId="498D5456" w14:textId="77777777" w:rsidR="00734D64" w:rsidRPr="00734D64" w:rsidRDefault="00734D64" w:rsidP="00734D64">
      <w:pPr>
        <w:rPr>
          <w:rFonts w:ascii="GHEA Grapalat" w:hAnsi="GHEA Grapalat"/>
          <w:sz w:val="20"/>
          <w:lang w:val="hy-AM"/>
        </w:r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D57CEB" w14:paraId="272DFF80" w14:textId="77777777" w:rsidTr="00FE1DE9">
        <w:trPr>
          <w:trHeight w:val="1862"/>
        </w:trPr>
        <w:tc>
          <w:tcPr>
            <w:tcW w:w="90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44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FE1DE9">
        <w:trPr>
          <w:cantSplit/>
          <w:trHeight w:val="1187"/>
        </w:trPr>
        <w:tc>
          <w:tcPr>
            <w:tcW w:w="900" w:type="dxa"/>
          </w:tcPr>
          <w:p w14:paraId="2AAFAB7E" w14:textId="77777777" w:rsidR="007678FA" w:rsidRPr="00C43456" w:rsidRDefault="007678FA" w:rsidP="00E53C12">
            <w:pPr>
              <w:jc w:val="center"/>
              <w:rPr>
                <w:rFonts w:ascii="GHEA Grapalat" w:hAnsi="GHEA Grapalat"/>
                <w:sz w:val="20"/>
                <w:lang w:val="hy-AM"/>
              </w:rPr>
            </w:pPr>
          </w:p>
        </w:tc>
        <w:tc>
          <w:tcPr>
            <w:tcW w:w="144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FE1DE9">
        <w:trPr>
          <w:cantSplit/>
          <w:trHeight w:val="1538"/>
        </w:trPr>
        <w:tc>
          <w:tcPr>
            <w:tcW w:w="90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440" w:type="dxa"/>
            <w:vAlign w:val="center"/>
          </w:tcPr>
          <w:p w14:paraId="6D3F3468" w14:textId="3E37BAC1" w:rsidR="003A6749" w:rsidRPr="00C43456" w:rsidRDefault="00CA5010" w:rsidP="003A6749">
            <w:pPr>
              <w:jc w:val="center"/>
              <w:rPr>
                <w:rFonts w:ascii="GHEA Grapalat" w:hAnsi="GHEA Grapalat"/>
                <w:sz w:val="16"/>
                <w:szCs w:val="22"/>
                <w:lang w:val="hy-AM"/>
              </w:rPr>
            </w:pPr>
            <w:r>
              <w:rPr>
                <w:rFonts w:ascii="GHEA Grapalat" w:hAnsi="GHEA Grapalat"/>
                <w:sz w:val="16"/>
                <w:szCs w:val="22"/>
                <w:lang w:val="hy-AM"/>
              </w:rPr>
              <w:t>60181100/8</w:t>
            </w:r>
          </w:p>
        </w:tc>
        <w:tc>
          <w:tcPr>
            <w:tcW w:w="1936" w:type="dxa"/>
            <w:vAlign w:val="center"/>
          </w:tcPr>
          <w:p w14:paraId="2CCA5D10" w14:textId="5911B6EA" w:rsidR="003A6749" w:rsidRPr="00C43456" w:rsidRDefault="00516AAC" w:rsidP="003A6749">
            <w:pPr>
              <w:jc w:val="center"/>
              <w:rPr>
                <w:rFonts w:ascii="GHEA Grapalat" w:hAnsi="GHEA Grapalat"/>
                <w:sz w:val="16"/>
                <w:szCs w:val="22"/>
                <w:lang w:val="hy-AM"/>
              </w:rPr>
            </w:pPr>
            <w:r>
              <w:rPr>
                <w:rFonts w:ascii="GHEA Grapalat" w:hAnsi="GHEA Grapalat"/>
                <w:sz w:val="16"/>
                <w:szCs w:val="22"/>
                <w:lang w:val="hy-AM"/>
              </w:rPr>
              <w:t>Երևան քաղաքի Մալաթիա-Սեբաստիա վարչական շրջանի տարածքում հրատապ լուծում պահանջող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7E876B07" w:rsidR="003A6749" w:rsidRPr="00C312FD" w:rsidRDefault="00C312FD" w:rsidP="003A6749">
            <w:pPr>
              <w:ind w:left="113" w:right="113"/>
              <w:jc w:val="center"/>
              <w:rPr>
                <w:rFonts w:ascii="GHEA Grapalat" w:hAnsi="GHEA Grapalat" w:cs="Arial"/>
                <w:sz w:val="18"/>
                <w:szCs w:val="18"/>
                <w:lang w:val="hy-AM"/>
              </w:rPr>
            </w:pPr>
            <w:r w:rsidRPr="00C312FD">
              <w:rPr>
                <w:rFonts w:ascii="GHEA Grapalat" w:hAnsi="GHEA Grapalat"/>
                <w:sz w:val="16"/>
                <w:szCs w:val="22"/>
                <w:lang w:val="hy-AM"/>
              </w:rPr>
              <w:t>40</w:t>
            </w:r>
            <w:r w:rsidR="003A6749">
              <w:rPr>
                <w:rFonts w:ascii="GHEA Grapalat" w:hAnsi="GHEA Grapalat" w:cs="Arial"/>
                <w:color w:val="000000"/>
                <w:sz w:val="18"/>
                <w:szCs w:val="18"/>
                <w:lang w:val="ru-RU"/>
              </w:rPr>
              <w:t>%</w:t>
            </w:r>
          </w:p>
        </w:tc>
        <w:tc>
          <w:tcPr>
            <w:tcW w:w="471" w:type="dxa"/>
            <w:textDirection w:val="btLr"/>
          </w:tcPr>
          <w:p w14:paraId="4574A4AC" w14:textId="6CD83097" w:rsidR="003A6749" w:rsidRPr="00C43456" w:rsidRDefault="00C312FD"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hy-AM"/>
              </w:rPr>
              <w:t>75</w:t>
            </w:r>
            <w:r w:rsidR="003A6749">
              <w:rPr>
                <w:rFonts w:ascii="GHEA Grapalat" w:hAnsi="GHEA Grapalat" w:cs="Arial"/>
                <w:color w:val="000000"/>
                <w:sz w:val="18"/>
                <w:szCs w:val="18"/>
                <w:lang w:val="ru-RU"/>
              </w:rPr>
              <w:t>%</w:t>
            </w:r>
          </w:p>
        </w:tc>
        <w:tc>
          <w:tcPr>
            <w:tcW w:w="470" w:type="dxa"/>
            <w:textDirection w:val="btLr"/>
          </w:tcPr>
          <w:p w14:paraId="41771D75" w14:textId="1E5A0010" w:rsidR="003A6749" w:rsidRPr="00C43456" w:rsidRDefault="00C312FD"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hy-AM"/>
              </w:rPr>
              <w:t>75</w:t>
            </w:r>
            <w:r w:rsidR="003A6749">
              <w:rPr>
                <w:rFonts w:ascii="GHEA Grapalat" w:hAnsi="GHEA Grapalat" w:cs="Arial"/>
                <w:color w:val="000000"/>
                <w:sz w:val="18"/>
                <w:szCs w:val="18"/>
                <w:lang w:val="ru-RU"/>
              </w:rPr>
              <w:t>%</w:t>
            </w:r>
          </w:p>
        </w:tc>
        <w:tc>
          <w:tcPr>
            <w:tcW w:w="470" w:type="dxa"/>
            <w:textDirection w:val="btLr"/>
          </w:tcPr>
          <w:p w14:paraId="3105C606" w14:textId="76584201" w:rsidR="003A6749" w:rsidRPr="00C43456" w:rsidRDefault="00C312FD"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hy-AM"/>
              </w:rPr>
              <w:t>75</w:t>
            </w:r>
            <w:r w:rsidR="003A6749">
              <w:rPr>
                <w:rFonts w:ascii="GHEA Grapalat" w:hAnsi="GHEA Grapalat" w:cs="Arial"/>
                <w:color w:val="000000"/>
                <w:sz w:val="18"/>
                <w:szCs w:val="18"/>
                <w:lang w:val="ru-RU"/>
              </w:rPr>
              <w:t>%</w:t>
            </w:r>
          </w:p>
        </w:tc>
        <w:tc>
          <w:tcPr>
            <w:tcW w:w="470" w:type="dxa"/>
            <w:textDirection w:val="btLr"/>
          </w:tcPr>
          <w:p w14:paraId="05AD19F7" w14:textId="2C833579" w:rsidR="003A6749" w:rsidRPr="00C43456" w:rsidRDefault="00C312FD"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hy-AM"/>
              </w:rPr>
              <w:t>100</w:t>
            </w:r>
            <w:r w:rsidR="003A6749">
              <w:rPr>
                <w:rFonts w:ascii="GHEA Grapalat" w:hAnsi="GHEA Grapalat" w:cs="Arial"/>
                <w:color w:val="000000"/>
                <w:sz w:val="18"/>
                <w:szCs w:val="18"/>
                <w:lang w:val="ru-RU"/>
              </w:rPr>
              <w:t>%</w:t>
            </w:r>
          </w:p>
        </w:tc>
        <w:tc>
          <w:tcPr>
            <w:tcW w:w="473" w:type="dxa"/>
            <w:textDirection w:val="btLr"/>
          </w:tcPr>
          <w:p w14:paraId="052AAB1C" w14:textId="03A71160" w:rsidR="003A6749" w:rsidRPr="00C43456" w:rsidRDefault="00C312FD"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hy-AM"/>
              </w:rPr>
              <w:t>100</w:t>
            </w:r>
            <w:r w:rsidR="003A6749">
              <w:rPr>
                <w:rFonts w:ascii="GHEA Grapalat" w:hAnsi="GHEA Grapalat" w:cs="Arial"/>
                <w:color w:val="000000"/>
                <w:sz w:val="18"/>
                <w:szCs w:val="18"/>
                <w:lang w:val="ru-RU"/>
              </w:rPr>
              <w:t>%</w:t>
            </w:r>
          </w:p>
        </w:tc>
        <w:tc>
          <w:tcPr>
            <w:tcW w:w="470" w:type="dxa"/>
            <w:textDirection w:val="btLr"/>
          </w:tcPr>
          <w:p w14:paraId="20E27A48" w14:textId="26ED8938" w:rsidR="003A6749" w:rsidRPr="00C43456" w:rsidRDefault="00C312FD"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hy-AM"/>
              </w:rPr>
              <w:t>100</w:t>
            </w:r>
            <w:r w:rsidR="003A6749">
              <w:rPr>
                <w:rFonts w:ascii="GHEA Grapalat" w:hAnsi="GHEA Grapalat" w:cs="Arial"/>
                <w:color w:val="000000"/>
                <w:sz w:val="18"/>
                <w:szCs w:val="18"/>
                <w:lang w:val="ru-RU"/>
              </w:rPr>
              <w:t>%</w:t>
            </w:r>
          </w:p>
        </w:tc>
        <w:tc>
          <w:tcPr>
            <w:tcW w:w="475" w:type="dxa"/>
            <w:textDirection w:val="btLr"/>
            <w:vAlign w:val="center"/>
          </w:tcPr>
          <w:p w14:paraId="684C056C" w14:textId="790B5E14" w:rsidR="003A6749" w:rsidRPr="00C43456" w:rsidRDefault="00C312FD" w:rsidP="003A6749">
            <w:pPr>
              <w:ind w:left="113" w:right="113"/>
              <w:jc w:val="center"/>
              <w:rPr>
                <w:rFonts w:ascii="GHEA Grapalat" w:hAnsi="GHEA Grapalat"/>
                <w:b/>
                <w:lang w:val="hy-AM"/>
              </w:rPr>
            </w:pPr>
            <w:r>
              <w:rPr>
                <w:rFonts w:ascii="GHEA Grapalat" w:hAnsi="GHEA Grapalat" w:cs="Arial"/>
                <w:color w:val="000000"/>
                <w:sz w:val="18"/>
                <w:szCs w:val="18"/>
                <w:lang w:val="hy-AM"/>
              </w:rPr>
              <w:t>100</w:t>
            </w:r>
            <w:r w:rsidR="003A6749">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1A4EF1A0" w14:textId="70E634A7" w:rsidR="007678FA" w:rsidRPr="00C266D3" w:rsidRDefault="007678FA" w:rsidP="00C266D3">
      <w:pPr>
        <w:jc w:val="both"/>
        <w:rPr>
          <w:rFonts w:ascii="GHEA Grapalat" w:hAnsi="GHEA Grapalat"/>
          <w:i/>
          <w:color w:val="EE0000"/>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 xml:space="preserve">կարգով: </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D57CEB"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D57CEB"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1" w:name="_Hlk187704942"/>
            <w:bookmarkStart w:id="12"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1"/>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2"/>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243C" w14:textId="77777777" w:rsidR="001F3244" w:rsidRDefault="001F3244">
      <w:r>
        <w:separator/>
      </w:r>
    </w:p>
  </w:endnote>
  <w:endnote w:type="continuationSeparator" w:id="0">
    <w:p w14:paraId="2678FD4C" w14:textId="77777777" w:rsidR="001F3244" w:rsidRDefault="001F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189B4" w14:textId="77777777" w:rsidR="001F3244" w:rsidRDefault="001F3244">
      <w:r>
        <w:separator/>
      </w:r>
    </w:p>
  </w:footnote>
  <w:footnote w:type="continuationSeparator" w:id="0">
    <w:p w14:paraId="58102689" w14:textId="77777777" w:rsidR="001F3244" w:rsidRDefault="001F3244">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0"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C56"/>
    <w:rsid w:val="00023384"/>
    <w:rsid w:val="000238FE"/>
    <w:rsid w:val="000246E6"/>
    <w:rsid w:val="00025353"/>
    <w:rsid w:val="00025C31"/>
    <w:rsid w:val="00026351"/>
    <w:rsid w:val="000263AE"/>
    <w:rsid w:val="00026666"/>
    <w:rsid w:val="000272DA"/>
    <w:rsid w:val="0002740E"/>
    <w:rsid w:val="000275BF"/>
    <w:rsid w:val="0002782D"/>
    <w:rsid w:val="00030D40"/>
    <w:rsid w:val="000312D9"/>
    <w:rsid w:val="000313A6"/>
    <w:rsid w:val="000330A3"/>
    <w:rsid w:val="00033946"/>
    <w:rsid w:val="00033B20"/>
    <w:rsid w:val="0003430B"/>
    <w:rsid w:val="0003466E"/>
    <w:rsid w:val="000346E9"/>
    <w:rsid w:val="00034CED"/>
    <w:rsid w:val="000356CC"/>
    <w:rsid w:val="0003606C"/>
    <w:rsid w:val="0003630C"/>
    <w:rsid w:val="00037DDE"/>
    <w:rsid w:val="000408D8"/>
    <w:rsid w:val="00040B8D"/>
    <w:rsid w:val="000421C2"/>
    <w:rsid w:val="00043228"/>
    <w:rsid w:val="00043401"/>
    <w:rsid w:val="0004387F"/>
    <w:rsid w:val="00046BAC"/>
    <w:rsid w:val="00047327"/>
    <w:rsid w:val="0004759D"/>
    <w:rsid w:val="0005035B"/>
    <w:rsid w:val="00051202"/>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75A"/>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45E"/>
    <w:rsid w:val="000B5AE5"/>
    <w:rsid w:val="000B700B"/>
    <w:rsid w:val="000B7641"/>
    <w:rsid w:val="000B7C54"/>
    <w:rsid w:val="000C02CB"/>
    <w:rsid w:val="000C0396"/>
    <w:rsid w:val="000C062F"/>
    <w:rsid w:val="000C0649"/>
    <w:rsid w:val="000C0A9D"/>
    <w:rsid w:val="000C165F"/>
    <w:rsid w:val="000C16A4"/>
    <w:rsid w:val="000C1C95"/>
    <w:rsid w:val="000C36C6"/>
    <w:rsid w:val="000C38CA"/>
    <w:rsid w:val="000C39F8"/>
    <w:rsid w:val="000C4C7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F5"/>
    <w:rsid w:val="0011611E"/>
    <w:rsid w:val="00116230"/>
    <w:rsid w:val="00116E47"/>
    <w:rsid w:val="00117020"/>
    <w:rsid w:val="00117964"/>
    <w:rsid w:val="00117DAA"/>
    <w:rsid w:val="00123DA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E38"/>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87D"/>
    <w:rsid w:val="00190C57"/>
    <w:rsid w:val="00191D5F"/>
    <w:rsid w:val="00192606"/>
    <w:rsid w:val="00192A1F"/>
    <w:rsid w:val="00192B49"/>
    <w:rsid w:val="0019305C"/>
    <w:rsid w:val="001932A7"/>
    <w:rsid w:val="00193871"/>
    <w:rsid w:val="0019396A"/>
    <w:rsid w:val="00193F14"/>
    <w:rsid w:val="0019419E"/>
    <w:rsid w:val="0019420A"/>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D9A"/>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D62"/>
    <w:rsid w:val="001D3E57"/>
    <w:rsid w:val="001D5FF7"/>
    <w:rsid w:val="001D6531"/>
    <w:rsid w:val="001D7228"/>
    <w:rsid w:val="001D74FA"/>
    <w:rsid w:val="001D778F"/>
    <w:rsid w:val="001D78C5"/>
    <w:rsid w:val="001E0216"/>
    <w:rsid w:val="001E0D76"/>
    <w:rsid w:val="001E17BA"/>
    <w:rsid w:val="001E2794"/>
    <w:rsid w:val="001E2814"/>
    <w:rsid w:val="001E55B2"/>
    <w:rsid w:val="001E5866"/>
    <w:rsid w:val="001E7733"/>
    <w:rsid w:val="001F0335"/>
    <w:rsid w:val="001F0371"/>
    <w:rsid w:val="001F0598"/>
    <w:rsid w:val="001F1DF0"/>
    <w:rsid w:val="001F26C7"/>
    <w:rsid w:val="001F3086"/>
    <w:rsid w:val="001F3237"/>
    <w:rsid w:val="001F3244"/>
    <w:rsid w:val="001F378A"/>
    <w:rsid w:val="001F386B"/>
    <w:rsid w:val="001F4794"/>
    <w:rsid w:val="001F5636"/>
    <w:rsid w:val="001F5FDE"/>
    <w:rsid w:val="001F6578"/>
    <w:rsid w:val="001F760C"/>
    <w:rsid w:val="00200D98"/>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6D9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BB9"/>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80C"/>
    <w:rsid w:val="00294BD5"/>
    <w:rsid w:val="00294FFF"/>
    <w:rsid w:val="0029515A"/>
    <w:rsid w:val="00296466"/>
    <w:rsid w:val="00296A9F"/>
    <w:rsid w:val="00296F9E"/>
    <w:rsid w:val="00296FBF"/>
    <w:rsid w:val="002A058F"/>
    <w:rsid w:val="002A0924"/>
    <w:rsid w:val="002A10B2"/>
    <w:rsid w:val="002A1FAC"/>
    <w:rsid w:val="002A219B"/>
    <w:rsid w:val="002A26AE"/>
    <w:rsid w:val="002A2C2E"/>
    <w:rsid w:val="002A3785"/>
    <w:rsid w:val="002A4508"/>
    <w:rsid w:val="002A4619"/>
    <w:rsid w:val="002A464D"/>
    <w:rsid w:val="002A5E43"/>
    <w:rsid w:val="002A7293"/>
    <w:rsid w:val="002A7380"/>
    <w:rsid w:val="002A76C6"/>
    <w:rsid w:val="002A7A40"/>
    <w:rsid w:val="002A7EC1"/>
    <w:rsid w:val="002B01B8"/>
    <w:rsid w:val="002B0631"/>
    <w:rsid w:val="002B0AEA"/>
    <w:rsid w:val="002B0E49"/>
    <w:rsid w:val="002B103D"/>
    <w:rsid w:val="002B121D"/>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D41"/>
    <w:rsid w:val="002C4DBF"/>
    <w:rsid w:val="002C5AB8"/>
    <w:rsid w:val="002C6CF7"/>
    <w:rsid w:val="002C7037"/>
    <w:rsid w:val="002D02FE"/>
    <w:rsid w:val="002D1AAA"/>
    <w:rsid w:val="002D20E8"/>
    <w:rsid w:val="002D236D"/>
    <w:rsid w:val="002D2383"/>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2E08"/>
    <w:rsid w:val="003141B6"/>
    <w:rsid w:val="00315C31"/>
    <w:rsid w:val="00316381"/>
    <w:rsid w:val="003169A4"/>
    <w:rsid w:val="00317635"/>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33314"/>
    <w:rsid w:val="0033402F"/>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2E"/>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939"/>
    <w:rsid w:val="003B0D6E"/>
    <w:rsid w:val="003B1523"/>
    <w:rsid w:val="003B1962"/>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83F"/>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84"/>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D5E"/>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96"/>
    <w:rsid w:val="00433F39"/>
    <w:rsid w:val="00434D1C"/>
    <w:rsid w:val="00434D98"/>
    <w:rsid w:val="00434E72"/>
    <w:rsid w:val="0043537C"/>
    <w:rsid w:val="0043558D"/>
    <w:rsid w:val="004361D6"/>
    <w:rsid w:val="004363ED"/>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6E2"/>
    <w:rsid w:val="00466714"/>
    <w:rsid w:val="00466BE6"/>
    <w:rsid w:val="004672FC"/>
    <w:rsid w:val="00467B47"/>
    <w:rsid w:val="00467BD9"/>
    <w:rsid w:val="004705E5"/>
    <w:rsid w:val="00470810"/>
    <w:rsid w:val="0047117B"/>
    <w:rsid w:val="00471867"/>
    <w:rsid w:val="004722BC"/>
    <w:rsid w:val="00472963"/>
    <w:rsid w:val="00472E68"/>
    <w:rsid w:val="00473CF5"/>
    <w:rsid w:val="0047482C"/>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4A4"/>
    <w:rsid w:val="004F3584"/>
    <w:rsid w:val="004F3B83"/>
    <w:rsid w:val="004F448D"/>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EC"/>
    <w:rsid w:val="00503BEE"/>
    <w:rsid w:val="00503BFB"/>
    <w:rsid w:val="0050401E"/>
    <w:rsid w:val="00504105"/>
    <w:rsid w:val="00504841"/>
    <w:rsid w:val="00504862"/>
    <w:rsid w:val="00505AD4"/>
    <w:rsid w:val="00505C33"/>
    <w:rsid w:val="0050715C"/>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AAC"/>
    <w:rsid w:val="00516DDC"/>
    <w:rsid w:val="005170F3"/>
    <w:rsid w:val="00520BDB"/>
    <w:rsid w:val="005213B3"/>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29BE"/>
    <w:rsid w:val="005739AB"/>
    <w:rsid w:val="00574CD1"/>
    <w:rsid w:val="005754F7"/>
    <w:rsid w:val="00575C75"/>
    <w:rsid w:val="00576013"/>
    <w:rsid w:val="00577582"/>
    <w:rsid w:val="00581057"/>
    <w:rsid w:val="005812BE"/>
    <w:rsid w:val="00581DC3"/>
    <w:rsid w:val="00582591"/>
    <w:rsid w:val="0058298C"/>
    <w:rsid w:val="00582FEB"/>
    <w:rsid w:val="00583092"/>
    <w:rsid w:val="00583117"/>
    <w:rsid w:val="0058362C"/>
    <w:rsid w:val="00583D53"/>
    <w:rsid w:val="005841E7"/>
    <w:rsid w:val="0058472E"/>
    <w:rsid w:val="00584A70"/>
    <w:rsid w:val="005855C3"/>
    <w:rsid w:val="005856C5"/>
    <w:rsid w:val="00585DD4"/>
    <w:rsid w:val="00585E16"/>
    <w:rsid w:val="0058649C"/>
    <w:rsid w:val="00586CD2"/>
    <w:rsid w:val="00586E28"/>
    <w:rsid w:val="00587072"/>
    <w:rsid w:val="005875EA"/>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B21"/>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43"/>
    <w:rsid w:val="005D5D7D"/>
    <w:rsid w:val="005D6138"/>
    <w:rsid w:val="005D71EF"/>
    <w:rsid w:val="005D7469"/>
    <w:rsid w:val="005D7D10"/>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3A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E2"/>
    <w:rsid w:val="00633389"/>
    <w:rsid w:val="00633E1E"/>
    <w:rsid w:val="006340E0"/>
    <w:rsid w:val="00634DC9"/>
    <w:rsid w:val="0063507D"/>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53"/>
    <w:rsid w:val="0068507F"/>
    <w:rsid w:val="00685962"/>
    <w:rsid w:val="00685A30"/>
    <w:rsid w:val="00685C48"/>
    <w:rsid w:val="0068617D"/>
    <w:rsid w:val="00686B8E"/>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4B7"/>
    <w:rsid w:val="006A5862"/>
    <w:rsid w:val="006A6D19"/>
    <w:rsid w:val="006B0116"/>
    <w:rsid w:val="006B0566"/>
    <w:rsid w:val="006B2536"/>
    <w:rsid w:val="006B2824"/>
    <w:rsid w:val="006B2F02"/>
    <w:rsid w:val="006B3038"/>
    <w:rsid w:val="006B3482"/>
    <w:rsid w:val="006B38AC"/>
    <w:rsid w:val="006B3E66"/>
    <w:rsid w:val="006B4238"/>
    <w:rsid w:val="006B5588"/>
    <w:rsid w:val="006B562B"/>
    <w:rsid w:val="006B56F6"/>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5DE"/>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0EB"/>
    <w:rsid w:val="007554B5"/>
    <w:rsid w:val="00755AA2"/>
    <w:rsid w:val="00755F9C"/>
    <w:rsid w:val="007567B1"/>
    <w:rsid w:val="00757100"/>
    <w:rsid w:val="00757281"/>
    <w:rsid w:val="007579D0"/>
    <w:rsid w:val="00757A3F"/>
    <w:rsid w:val="00757A95"/>
    <w:rsid w:val="00757D6C"/>
    <w:rsid w:val="007602A3"/>
    <w:rsid w:val="00760462"/>
    <w:rsid w:val="007607B8"/>
    <w:rsid w:val="00760CCC"/>
    <w:rsid w:val="00760E9B"/>
    <w:rsid w:val="007617E4"/>
    <w:rsid w:val="00763366"/>
    <w:rsid w:val="0076368E"/>
    <w:rsid w:val="0076384C"/>
    <w:rsid w:val="00763D7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811AE"/>
    <w:rsid w:val="007813EB"/>
    <w:rsid w:val="00781688"/>
    <w:rsid w:val="00782D3C"/>
    <w:rsid w:val="0078387F"/>
    <w:rsid w:val="007839E7"/>
    <w:rsid w:val="00784B86"/>
    <w:rsid w:val="00784CB7"/>
    <w:rsid w:val="00785C66"/>
    <w:rsid w:val="007862B1"/>
    <w:rsid w:val="00786C86"/>
    <w:rsid w:val="00787723"/>
    <w:rsid w:val="0078774A"/>
    <w:rsid w:val="007912D3"/>
    <w:rsid w:val="00791764"/>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97CE2"/>
    <w:rsid w:val="007A0DD2"/>
    <w:rsid w:val="007A16FB"/>
    <w:rsid w:val="007A2020"/>
    <w:rsid w:val="007A2E03"/>
    <w:rsid w:val="007A2E3D"/>
    <w:rsid w:val="007A2FC9"/>
    <w:rsid w:val="007A38EF"/>
    <w:rsid w:val="007A3B0E"/>
    <w:rsid w:val="007A3EE6"/>
    <w:rsid w:val="007A3F75"/>
    <w:rsid w:val="007A439D"/>
    <w:rsid w:val="007A4BB9"/>
    <w:rsid w:val="007A5810"/>
    <w:rsid w:val="007A5E2D"/>
    <w:rsid w:val="007A7DEB"/>
    <w:rsid w:val="007B188A"/>
    <w:rsid w:val="007B207A"/>
    <w:rsid w:val="007B297E"/>
    <w:rsid w:val="007B36E4"/>
    <w:rsid w:val="007B3CBE"/>
    <w:rsid w:val="007B3D9D"/>
    <w:rsid w:val="007B40CB"/>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3B71"/>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4A96"/>
    <w:rsid w:val="0089524D"/>
    <w:rsid w:val="00896212"/>
    <w:rsid w:val="0089622B"/>
    <w:rsid w:val="00896A13"/>
    <w:rsid w:val="008A0AF2"/>
    <w:rsid w:val="008A120F"/>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27"/>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49D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B0"/>
    <w:rsid w:val="00922306"/>
    <w:rsid w:val="00922407"/>
    <w:rsid w:val="009229DF"/>
    <w:rsid w:val="00922FD2"/>
    <w:rsid w:val="0092445C"/>
    <w:rsid w:val="00926875"/>
    <w:rsid w:val="0092704B"/>
    <w:rsid w:val="00930D6F"/>
    <w:rsid w:val="00931A1F"/>
    <w:rsid w:val="00932182"/>
    <w:rsid w:val="009334DB"/>
    <w:rsid w:val="009335A0"/>
    <w:rsid w:val="00933F74"/>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3F12"/>
    <w:rsid w:val="00954C1B"/>
    <w:rsid w:val="00954F59"/>
    <w:rsid w:val="00955628"/>
    <w:rsid w:val="0095577C"/>
    <w:rsid w:val="00955A1E"/>
    <w:rsid w:val="00955CC1"/>
    <w:rsid w:val="00955E87"/>
    <w:rsid w:val="00956D11"/>
    <w:rsid w:val="009571AC"/>
    <w:rsid w:val="00960802"/>
    <w:rsid w:val="0096109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BB1"/>
    <w:rsid w:val="00992CC9"/>
    <w:rsid w:val="00993191"/>
    <w:rsid w:val="00993B84"/>
    <w:rsid w:val="00994A77"/>
    <w:rsid w:val="00995045"/>
    <w:rsid w:val="00996C19"/>
    <w:rsid w:val="00997050"/>
    <w:rsid w:val="00997686"/>
    <w:rsid w:val="009A05AC"/>
    <w:rsid w:val="009A0628"/>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5B"/>
    <w:rsid w:val="009B46B2"/>
    <w:rsid w:val="009B4BDE"/>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9"/>
    <w:rsid w:val="00A12260"/>
    <w:rsid w:val="00A12516"/>
    <w:rsid w:val="00A1295D"/>
    <w:rsid w:val="00A12A5E"/>
    <w:rsid w:val="00A12C95"/>
    <w:rsid w:val="00A14ED9"/>
    <w:rsid w:val="00A150A9"/>
    <w:rsid w:val="00A158C0"/>
    <w:rsid w:val="00A1623D"/>
    <w:rsid w:val="00A16F0B"/>
    <w:rsid w:val="00A20B69"/>
    <w:rsid w:val="00A222D7"/>
    <w:rsid w:val="00A22548"/>
    <w:rsid w:val="00A22767"/>
    <w:rsid w:val="00A22EB5"/>
    <w:rsid w:val="00A237E1"/>
    <w:rsid w:val="00A24827"/>
    <w:rsid w:val="00A249DB"/>
    <w:rsid w:val="00A24DA5"/>
    <w:rsid w:val="00A24F80"/>
    <w:rsid w:val="00A2572F"/>
    <w:rsid w:val="00A25F38"/>
    <w:rsid w:val="00A27FAF"/>
    <w:rsid w:val="00A3062D"/>
    <w:rsid w:val="00A30B3F"/>
    <w:rsid w:val="00A3101A"/>
    <w:rsid w:val="00A31244"/>
    <w:rsid w:val="00A315F1"/>
    <w:rsid w:val="00A31A12"/>
    <w:rsid w:val="00A31F51"/>
    <w:rsid w:val="00A3284C"/>
    <w:rsid w:val="00A34444"/>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3DF"/>
    <w:rsid w:val="00A5473D"/>
    <w:rsid w:val="00A5512C"/>
    <w:rsid w:val="00A558B9"/>
    <w:rsid w:val="00A55E59"/>
    <w:rsid w:val="00A55FEE"/>
    <w:rsid w:val="00A572D8"/>
    <w:rsid w:val="00A57DFD"/>
    <w:rsid w:val="00A60B29"/>
    <w:rsid w:val="00A61746"/>
    <w:rsid w:val="00A619F2"/>
    <w:rsid w:val="00A61F96"/>
    <w:rsid w:val="00A63118"/>
    <w:rsid w:val="00A63445"/>
    <w:rsid w:val="00A63EB8"/>
    <w:rsid w:val="00A64339"/>
    <w:rsid w:val="00A64AEC"/>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5ED4"/>
    <w:rsid w:val="00A76200"/>
    <w:rsid w:val="00A76C15"/>
    <w:rsid w:val="00A779D8"/>
    <w:rsid w:val="00A802AD"/>
    <w:rsid w:val="00A807AB"/>
    <w:rsid w:val="00A8134C"/>
    <w:rsid w:val="00A81620"/>
    <w:rsid w:val="00A81DD5"/>
    <w:rsid w:val="00A821AE"/>
    <w:rsid w:val="00A8328A"/>
    <w:rsid w:val="00A83F59"/>
    <w:rsid w:val="00A8597C"/>
    <w:rsid w:val="00A85E5D"/>
    <w:rsid w:val="00A87140"/>
    <w:rsid w:val="00A905A7"/>
    <w:rsid w:val="00A921FF"/>
    <w:rsid w:val="00A92A53"/>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970"/>
    <w:rsid w:val="00AD1BFE"/>
    <w:rsid w:val="00AD2285"/>
    <w:rsid w:val="00AD2FAF"/>
    <w:rsid w:val="00AD305B"/>
    <w:rsid w:val="00AD34C9"/>
    <w:rsid w:val="00AD522C"/>
    <w:rsid w:val="00AD6D6A"/>
    <w:rsid w:val="00AD7B20"/>
    <w:rsid w:val="00AD7C10"/>
    <w:rsid w:val="00AE1606"/>
    <w:rsid w:val="00AE210D"/>
    <w:rsid w:val="00AE224E"/>
    <w:rsid w:val="00AE23E0"/>
    <w:rsid w:val="00AE26C8"/>
    <w:rsid w:val="00AE328D"/>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19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65"/>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7FA"/>
    <w:rsid w:val="00B81AD3"/>
    <w:rsid w:val="00B834EF"/>
    <w:rsid w:val="00B836ED"/>
    <w:rsid w:val="00B83C84"/>
    <w:rsid w:val="00B84296"/>
    <w:rsid w:val="00B84F37"/>
    <w:rsid w:val="00B8502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2FD6"/>
    <w:rsid w:val="00BD3B55"/>
    <w:rsid w:val="00BD4817"/>
    <w:rsid w:val="00BD5454"/>
    <w:rsid w:val="00BD572E"/>
    <w:rsid w:val="00BD5A9C"/>
    <w:rsid w:val="00BD5EAD"/>
    <w:rsid w:val="00BD5F94"/>
    <w:rsid w:val="00BD63BF"/>
    <w:rsid w:val="00BD6BF7"/>
    <w:rsid w:val="00BD72E6"/>
    <w:rsid w:val="00BE01AE"/>
    <w:rsid w:val="00BE2E10"/>
    <w:rsid w:val="00BE3F61"/>
    <w:rsid w:val="00BE4149"/>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A80"/>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6D3"/>
    <w:rsid w:val="00C26B4D"/>
    <w:rsid w:val="00C26CF7"/>
    <w:rsid w:val="00C309BE"/>
    <w:rsid w:val="00C312FD"/>
    <w:rsid w:val="00C3130B"/>
    <w:rsid w:val="00C31373"/>
    <w:rsid w:val="00C324F0"/>
    <w:rsid w:val="00C343BF"/>
    <w:rsid w:val="00C34414"/>
    <w:rsid w:val="00C3484C"/>
    <w:rsid w:val="00C35169"/>
    <w:rsid w:val="00C358EA"/>
    <w:rsid w:val="00C364E8"/>
    <w:rsid w:val="00C378C7"/>
    <w:rsid w:val="00C3797F"/>
    <w:rsid w:val="00C4095B"/>
    <w:rsid w:val="00C43213"/>
    <w:rsid w:val="00C4327F"/>
    <w:rsid w:val="00C43456"/>
    <w:rsid w:val="00C43524"/>
    <w:rsid w:val="00C435DD"/>
    <w:rsid w:val="00C4379C"/>
    <w:rsid w:val="00C44519"/>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3E1"/>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A5"/>
    <w:rsid w:val="00C84D2D"/>
    <w:rsid w:val="00C85D52"/>
    <w:rsid w:val="00C85ED8"/>
    <w:rsid w:val="00C85FFA"/>
    <w:rsid w:val="00C864DC"/>
    <w:rsid w:val="00C87637"/>
    <w:rsid w:val="00C87E2F"/>
    <w:rsid w:val="00C91A6B"/>
    <w:rsid w:val="00C91D08"/>
    <w:rsid w:val="00C91F69"/>
    <w:rsid w:val="00C92051"/>
    <w:rsid w:val="00C92354"/>
    <w:rsid w:val="00C924F7"/>
    <w:rsid w:val="00C95B0F"/>
    <w:rsid w:val="00C96127"/>
    <w:rsid w:val="00C978AF"/>
    <w:rsid w:val="00CA0015"/>
    <w:rsid w:val="00CA1300"/>
    <w:rsid w:val="00CA13D1"/>
    <w:rsid w:val="00CA169D"/>
    <w:rsid w:val="00CA1747"/>
    <w:rsid w:val="00CA1C11"/>
    <w:rsid w:val="00CA1ED0"/>
    <w:rsid w:val="00CA2207"/>
    <w:rsid w:val="00CA30F7"/>
    <w:rsid w:val="00CA3233"/>
    <w:rsid w:val="00CA4510"/>
    <w:rsid w:val="00CA4AB2"/>
    <w:rsid w:val="00CA5010"/>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455"/>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B16"/>
    <w:rsid w:val="00CE432D"/>
    <w:rsid w:val="00CE4D09"/>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B1"/>
    <w:rsid w:val="00D003C1"/>
    <w:rsid w:val="00D00401"/>
    <w:rsid w:val="00D0068C"/>
    <w:rsid w:val="00D008B5"/>
    <w:rsid w:val="00D00A61"/>
    <w:rsid w:val="00D00BED"/>
    <w:rsid w:val="00D019C4"/>
    <w:rsid w:val="00D01B3C"/>
    <w:rsid w:val="00D0210C"/>
    <w:rsid w:val="00D02861"/>
    <w:rsid w:val="00D03331"/>
    <w:rsid w:val="00D03E7C"/>
    <w:rsid w:val="00D048EE"/>
    <w:rsid w:val="00D04B17"/>
    <w:rsid w:val="00D05A4D"/>
    <w:rsid w:val="00D05F06"/>
    <w:rsid w:val="00D104E6"/>
    <w:rsid w:val="00D10B0C"/>
    <w:rsid w:val="00D11194"/>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51"/>
    <w:rsid w:val="00D31D19"/>
    <w:rsid w:val="00D320A2"/>
    <w:rsid w:val="00D32414"/>
    <w:rsid w:val="00D326C7"/>
    <w:rsid w:val="00D327AA"/>
    <w:rsid w:val="00D32DD8"/>
    <w:rsid w:val="00D32F51"/>
    <w:rsid w:val="00D33205"/>
    <w:rsid w:val="00D3345B"/>
    <w:rsid w:val="00D33481"/>
    <w:rsid w:val="00D33665"/>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820"/>
    <w:rsid w:val="00D5674E"/>
    <w:rsid w:val="00D56D2A"/>
    <w:rsid w:val="00D57126"/>
    <w:rsid w:val="00D571F0"/>
    <w:rsid w:val="00D57531"/>
    <w:rsid w:val="00D5779E"/>
    <w:rsid w:val="00D57CEB"/>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2DD2"/>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8F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2D5"/>
    <w:rsid w:val="00DE26E4"/>
    <w:rsid w:val="00DE3538"/>
    <w:rsid w:val="00DE3841"/>
    <w:rsid w:val="00DE3C28"/>
    <w:rsid w:val="00DE4085"/>
    <w:rsid w:val="00DE5B89"/>
    <w:rsid w:val="00DE65EA"/>
    <w:rsid w:val="00DE7B31"/>
    <w:rsid w:val="00DE7E87"/>
    <w:rsid w:val="00DE7F8F"/>
    <w:rsid w:val="00DF11C4"/>
    <w:rsid w:val="00DF1625"/>
    <w:rsid w:val="00DF19A1"/>
    <w:rsid w:val="00DF5182"/>
    <w:rsid w:val="00DF5B1B"/>
    <w:rsid w:val="00DF68A6"/>
    <w:rsid w:val="00DF6AA5"/>
    <w:rsid w:val="00DF7AF0"/>
    <w:rsid w:val="00E00E5E"/>
    <w:rsid w:val="00E01503"/>
    <w:rsid w:val="00E0205E"/>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337"/>
    <w:rsid w:val="00E65132"/>
    <w:rsid w:val="00E656BF"/>
    <w:rsid w:val="00E65F37"/>
    <w:rsid w:val="00E66866"/>
    <w:rsid w:val="00E674AE"/>
    <w:rsid w:val="00E67BA7"/>
    <w:rsid w:val="00E700E1"/>
    <w:rsid w:val="00E702D7"/>
    <w:rsid w:val="00E7046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24F"/>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0DA4"/>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6F4C"/>
    <w:rsid w:val="00F07C37"/>
    <w:rsid w:val="00F1168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E1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184"/>
    <w:rsid w:val="00F339E3"/>
    <w:rsid w:val="00F36E1F"/>
    <w:rsid w:val="00F37649"/>
    <w:rsid w:val="00F377C0"/>
    <w:rsid w:val="00F379F1"/>
    <w:rsid w:val="00F37F2C"/>
    <w:rsid w:val="00F403A5"/>
    <w:rsid w:val="00F406AC"/>
    <w:rsid w:val="00F407B0"/>
    <w:rsid w:val="00F40D4D"/>
    <w:rsid w:val="00F4140F"/>
    <w:rsid w:val="00F42F94"/>
    <w:rsid w:val="00F435F6"/>
    <w:rsid w:val="00F4395E"/>
    <w:rsid w:val="00F43AB5"/>
    <w:rsid w:val="00F449C0"/>
    <w:rsid w:val="00F4506C"/>
    <w:rsid w:val="00F45B4D"/>
    <w:rsid w:val="00F45B8B"/>
    <w:rsid w:val="00F46F1D"/>
    <w:rsid w:val="00F473D6"/>
    <w:rsid w:val="00F51B3A"/>
    <w:rsid w:val="00F523B0"/>
    <w:rsid w:val="00F53525"/>
    <w:rsid w:val="00F53E8C"/>
    <w:rsid w:val="00F546F2"/>
    <w:rsid w:val="00F547DA"/>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8E1"/>
    <w:rsid w:val="00F74984"/>
    <w:rsid w:val="00F7548C"/>
    <w:rsid w:val="00F7609B"/>
    <w:rsid w:val="00F76265"/>
    <w:rsid w:val="00F7704C"/>
    <w:rsid w:val="00F8049A"/>
    <w:rsid w:val="00F81712"/>
    <w:rsid w:val="00F825AC"/>
    <w:rsid w:val="00F82623"/>
    <w:rsid w:val="00F830ED"/>
    <w:rsid w:val="00F839B3"/>
    <w:rsid w:val="00F83B76"/>
    <w:rsid w:val="00F83E1D"/>
    <w:rsid w:val="00F8462A"/>
    <w:rsid w:val="00F85DFC"/>
    <w:rsid w:val="00F85F62"/>
    <w:rsid w:val="00F85FC7"/>
    <w:rsid w:val="00F86162"/>
    <w:rsid w:val="00F8624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37B"/>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8E7"/>
    <w:rsid w:val="00FB796B"/>
    <w:rsid w:val="00FC096C"/>
    <w:rsid w:val="00FC0FDC"/>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1DE9"/>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lva.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69</Pages>
  <Words>21150</Words>
  <Characters>120557</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22</cp:lastModifiedBy>
  <cp:revision>548</cp:revision>
  <cp:lastPrinted>2018-02-16T07:12:00Z</cp:lastPrinted>
  <dcterms:created xsi:type="dcterms:W3CDTF">2025-05-05T05:21:00Z</dcterms:created>
  <dcterms:modified xsi:type="dcterms:W3CDTF">2026-06-01T05:01:00Z</dcterms:modified>
</cp:coreProperties>
</file>