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5946D03C" w:rsidR="0091042F" w:rsidRPr="00124442" w:rsidRDefault="00F557EA" w:rsidP="00D21F8D">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2025 </w:t>
      </w:r>
      <w:r w:rsidR="00642EFE" w:rsidRPr="00124442">
        <w:rPr>
          <w:rFonts w:ascii="GHEA Grapalat" w:hAnsi="GHEA Grapalat"/>
          <w:i w:val="0"/>
          <w:lang w:val="af-ZA"/>
        </w:rPr>
        <w:t xml:space="preserve"> </w:t>
      </w:r>
      <w:r w:rsidR="00F5653D" w:rsidRPr="00124442">
        <w:rPr>
          <w:rFonts w:ascii="GHEA Grapalat" w:hAnsi="GHEA Grapalat"/>
          <w:i w:val="0"/>
          <w:lang w:val="af-ZA"/>
        </w:rPr>
        <w:t xml:space="preserve">  </w:t>
      </w:r>
      <w:r w:rsidR="00642EFE" w:rsidRPr="00124442">
        <w:rPr>
          <w:rFonts w:ascii="GHEA Grapalat" w:hAnsi="GHEA Grapalat"/>
          <w:i w:val="0"/>
          <w:lang w:val="af-ZA"/>
        </w:rPr>
        <w:t xml:space="preserve">թվականի </w:t>
      </w:r>
      <w:r w:rsidR="00016D32">
        <w:rPr>
          <w:rFonts w:ascii="GHEA Grapalat" w:hAnsi="GHEA Grapalat"/>
          <w:i w:val="0"/>
          <w:lang w:val="hy-AM"/>
        </w:rPr>
        <w:t>հունիսի</w:t>
      </w:r>
      <w:r w:rsidR="00E35869" w:rsidRPr="00124442">
        <w:rPr>
          <w:rFonts w:ascii="GHEA Grapalat" w:hAnsi="GHEA Grapalat"/>
          <w:i w:val="0"/>
          <w:lang w:val="hy-AM"/>
        </w:rPr>
        <w:t xml:space="preserve"> </w:t>
      </w:r>
      <w:r w:rsidR="00642EFE" w:rsidRPr="00124442">
        <w:rPr>
          <w:rFonts w:ascii="GHEA Grapalat" w:hAnsi="GHEA Grapalat"/>
          <w:i w:val="0"/>
          <w:lang w:val="af-ZA"/>
        </w:rPr>
        <w:t xml:space="preserve"> </w:t>
      </w:r>
      <w:r w:rsidR="00016D32">
        <w:rPr>
          <w:rFonts w:ascii="GHEA Grapalat" w:hAnsi="GHEA Grapalat"/>
          <w:i w:val="0"/>
          <w:lang w:val="af-ZA"/>
        </w:rPr>
        <w:t>17</w:t>
      </w:r>
      <w:r w:rsidR="00642EFE" w:rsidRPr="00124442">
        <w:rPr>
          <w:rFonts w:ascii="GHEA Grapalat" w:hAnsi="GHEA Grapalat"/>
          <w:i w:val="0"/>
          <w:lang w:val="af-ZA"/>
        </w:rPr>
        <w:t xml:space="preserve"> </w:t>
      </w:r>
      <w:r w:rsidR="00B4598A" w:rsidRPr="00124442">
        <w:rPr>
          <w:rFonts w:ascii="GHEA Grapalat" w:hAnsi="GHEA Grapalat"/>
          <w:i w:val="0"/>
          <w:lang w:val="hy-AM"/>
        </w:rPr>
        <w:t>թիվ 1</w:t>
      </w:r>
      <w:r w:rsidR="003C53D4" w:rsidRPr="00124442">
        <w:rPr>
          <w:rFonts w:ascii="GHEA Grapalat" w:hAnsi="GHEA Grapalat"/>
          <w:i w:val="0"/>
          <w:lang w:val="af-ZA"/>
        </w:rPr>
        <w:t xml:space="preserve"> </w:t>
      </w:r>
      <w:r w:rsidR="00642EFE" w:rsidRPr="00124442">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6B253C60"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5F272D">
        <w:rPr>
          <w:rFonts w:ascii="GHEA Grapalat" w:hAnsi="GHEA Grapalat"/>
          <w:b/>
          <w:iCs/>
          <w:lang w:val="hy-AM"/>
        </w:rPr>
        <w:t>ԵՔ-ԳՀԾՁԲ-25/110</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1EB9D50A"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r w:rsidR="005F272D" w:rsidRPr="005F272D">
        <w:rPr>
          <w:rFonts w:ascii="GHEA Grapalat" w:hAnsi="GHEA Grapalat" w:cs="Sylfaen"/>
          <w:color w:val="000000" w:themeColor="text1"/>
          <w:lang w:val="hy-AM"/>
        </w:rPr>
        <w:t>Նուբարաշեն վարչական շրջանի 9-րդ փողոց հ. 4 հասցեի հողամասի շինության չափագրման, հատակագծերի /գծագրերի/ կազմման ծառայության</w:t>
      </w:r>
      <w:r w:rsidR="005F272D" w:rsidRPr="00124442">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1" w:name="_Hlk23167512"/>
      <w:r w:rsidR="00496E18" w:rsidRPr="00124442">
        <w:rPr>
          <w:rFonts w:ascii="GHEA Grapalat" w:hAnsi="GHEA Grapalat"/>
          <w:i w:val="0"/>
          <w:lang w:val="af-ZA"/>
        </w:rPr>
        <w:t xml:space="preserve">ոչ գնային պայմաններով բավարար գնահատված </w:t>
      </w:r>
      <w:bookmarkEnd w:id="1"/>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6FC1DE7B"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 xml:space="preserve">հունիսի </w:t>
      </w:r>
      <w:r w:rsidR="00016D32">
        <w:rPr>
          <w:rFonts w:ascii="GHEA Grapalat" w:hAnsi="GHEA Grapalat"/>
          <w:i w:val="0"/>
          <w:lang w:val="hy-AM"/>
        </w:rPr>
        <w:t>26</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BF0F21" w:rsidRPr="00124442">
        <w:rPr>
          <w:rFonts w:ascii="GHEA Grapalat" w:hAnsi="GHEA Grapalat"/>
          <w:b/>
          <w:i w:val="0"/>
          <w:lang w:val="hy-AM"/>
        </w:rPr>
        <w:t>1</w:t>
      </w:r>
      <w:r w:rsidR="00927F9B" w:rsidRPr="00124442">
        <w:rPr>
          <w:rFonts w:ascii="GHEA Grapalat" w:hAnsi="GHEA Grapalat"/>
          <w:b/>
          <w:i w:val="0"/>
          <w:lang w:val="af-ZA"/>
        </w:rPr>
        <w:t>0</w:t>
      </w:r>
      <w:r w:rsidR="00BF0F21" w:rsidRPr="00124442">
        <w:rPr>
          <w:rFonts w:ascii="GHEA Grapalat" w:hAnsi="GHEA Grapalat"/>
          <w:b/>
          <w:i w:val="0"/>
          <w:lang w:val="hy-AM"/>
        </w:rPr>
        <w:t>:00</w:t>
      </w:r>
      <w:r w:rsidR="00BF0F21" w:rsidRPr="00124442">
        <w:rPr>
          <w:rFonts w:ascii="GHEA Grapalat" w:hAnsi="GHEA Grapalat"/>
          <w:b/>
          <w:i w:val="0"/>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5188ECB0"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hy-AM"/>
        </w:rPr>
        <w:t xml:space="preserve"> </w:t>
      </w:r>
      <w:r w:rsidR="00BF0F21" w:rsidRPr="00124442">
        <w:rPr>
          <w:rFonts w:ascii="GHEA Grapalat" w:hAnsi="GHEA Grapalat" w:cs="Times Armenian"/>
          <w:b/>
          <w:i w:val="0"/>
          <w:lang w:val="af-ZA"/>
        </w:rPr>
        <w:t xml:space="preserve">թ. </w:t>
      </w:r>
      <w:r w:rsidR="00016D32" w:rsidRPr="00124442">
        <w:rPr>
          <w:rFonts w:ascii="GHEA Grapalat" w:hAnsi="GHEA Grapalat"/>
          <w:i w:val="0"/>
          <w:lang w:val="hy-AM"/>
        </w:rPr>
        <w:t xml:space="preserve">հունիսի </w:t>
      </w:r>
      <w:r w:rsidR="00016D32">
        <w:rPr>
          <w:rFonts w:ascii="GHEA Grapalat" w:hAnsi="GHEA Grapalat"/>
          <w:i w:val="0"/>
          <w:lang w:val="hy-AM"/>
        </w:rPr>
        <w:t>26</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BF0F21" w:rsidRPr="00124442">
        <w:rPr>
          <w:rFonts w:ascii="GHEA Grapalat" w:hAnsi="GHEA Grapalat"/>
          <w:b/>
          <w:i w:val="0"/>
          <w:lang w:val="hy-AM"/>
        </w:rPr>
        <w:t>1</w:t>
      </w:r>
      <w:r w:rsidR="00927F9B" w:rsidRPr="00124442">
        <w:rPr>
          <w:rFonts w:ascii="GHEA Grapalat" w:hAnsi="GHEA Grapalat"/>
          <w:b/>
          <w:i w:val="0"/>
          <w:lang w:val="hy-AM"/>
        </w:rPr>
        <w:t>0</w:t>
      </w:r>
      <w:r w:rsidR="00BF0F21" w:rsidRPr="00124442">
        <w:rPr>
          <w:rFonts w:ascii="GHEA Grapalat" w:hAnsi="GHEA Grapalat"/>
          <w:b/>
          <w:i w:val="0"/>
          <w:lang w:val="hy-AM"/>
        </w:rPr>
        <w:t>:00</w:t>
      </w:r>
      <w:r w:rsidR="00BF0F21" w:rsidRPr="00124442">
        <w:rPr>
          <w:rFonts w:ascii="GHEA Grapalat" w:hAnsi="GHEA Grapalat"/>
          <w:b/>
          <w:i w:val="0"/>
          <w:lang w:val="af-ZA"/>
        </w:rPr>
        <w:t>-ն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77777777" w:rsidR="00267144" w:rsidRPr="00124442" w:rsidRDefault="00267144" w:rsidP="00267144">
      <w:pPr>
        <w:pStyle w:val="BodyText"/>
        <w:ind w:right="-7"/>
        <w:jc w:val="center"/>
        <w:rPr>
          <w:rFonts w:ascii="GHEA Grapalat" w:hAnsi="GHEA Grapalat" w:cs="Sylfaen"/>
          <w:lang w:val="hy-AM"/>
        </w:rPr>
      </w:pPr>
      <w:r w:rsidRPr="00124442">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0776943C" w:rsidR="00267144" w:rsidRPr="00124442" w:rsidRDefault="00FB4914" w:rsidP="00267144">
      <w:pPr>
        <w:pStyle w:val="BodyText"/>
        <w:ind w:right="-7"/>
        <w:jc w:val="center"/>
        <w:rPr>
          <w:rFonts w:ascii="GHEA Grapalat" w:hAnsi="GHEA Grapalat" w:cs="Sylfaen"/>
          <w:lang w:val="hy-AM"/>
        </w:rPr>
      </w:pPr>
      <w:r w:rsidRPr="00124442">
        <w:rPr>
          <w:rFonts w:ascii="GHEA Grapalat" w:hAnsi="GHEA Grapalat" w:cs="Sylfaen"/>
          <w:lang w:val="hy-AM"/>
        </w:rPr>
        <w:t>ԵՐԵՎԱՆԻ ՔԱՂԱՔԱՊԵՏԱՐԱՆԻ ԿԱՐԻՔՆԵՐԻ ՀԱՄԱՐ</w:t>
      </w:r>
      <w:r w:rsidR="005F272D" w:rsidRPr="00124442">
        <w:rPr>
          <w:rFonts w:ascii="GHEA Grapalat" w:hAnsi="GHEA Grapalat" w:cs="Sylfaen"/>
          <w:lang w:val="hy-AM"/>
        </w:rPr>
        <w:t xml:space="preserve">՝  </w:t>
      </w:r>
      <w:r w:rsidR="005F272D" w:rsidRPr="005F272D">
        <w:rPr>
          <w:rFonts w:ascii="GHEA Grapalat" w:hAnsi="GHEA Grapalat" w:cs="Sylfaen"/>
          <w:lang w:val="hy-AM"/>
        </w:rPr>
        <w:t xml:space="preserve">ՆՈՒԲԱՐԱՇԵՆ ՎԱՐՉԱԿԱՆ ՇՐՋԱՆԻ 9-ՐԴ ՓՈՂՈՑ Հ. 4 ՀԱՍՑԵԻ ՀՈՂԱՄԱՍԻ ՇԻՆՈՒԹՅԱՆ ՉԱՓԱԳՐՄԱՆ, ՀԱՏԱԿԱԳԾԵՐԻ /ԳԾԱԳՐԵՐԻ/ ԿԱԶՄՄԱՆ ԾԱՌԱՅՈՒԹՅԱՆ </w:t>
      </w:r>
      <w:r w:rsidR="00267144" w:rsidRPr="00124442">
        <w:rPr>
          <w:rFonts w:ascii="GHEA Grapalat" w:hAnsi="GHEA Grapalat" w:cs="Sylfaen"/>
          <w:lang w:val="hy-AM"/>
        </w:rPr>
        <w:t>ՁԵՌՔԲԵՐՄԱՆ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2" w:name="_Hlk195887713"/>
      <w:r w:rsidRPr="00124442">
        <w:rPr>
          <w:rFonts w:ascii="GHEA Grapalat" w:hAnsi="GHEA Grapalat" w:cs="Sylfaen"/>
          <w:i/>
          <w:sz w:val="22"/>
          <w:szCs w:val="22"/>
          <w:lang w:val="af-ZA"/>
        </w:rPr>
        <w:t xml:space="preserve">Ուղեցույցը հասանելի է հետևյալ հղումով՝ </w:t>
      </w:r>
      <w:r>
        <w:fldChar w:fldCharType="begin"/>
      </w:r>
      <w:r w:rsidRPr="005F272D">
        <w:rPr>
          <w:lang w:val="af-ZA"/>
        </w:rPr>
        <w:instrText>HYPERLINK "http://gnumner.am/hy/page/ughecuycner_dzernarkner/"</w:instrText>
      </w:r>
      <w:r>
        <w:fldChar w:fldCharType="separate"/>
      </w:r>
      <w:r w:rsidRPr="00124442">
        <w:rPr>
          <w:rFonts w:ascii="GHEA Grapalat" w:hAnsi="GHEA Grapalat" w:cs="Sylfaen"/>
          <w:i/>
          <w:sz w:val="22"/>
          <w:szCs w:val="22"/>
          <w:lang w:val="af-ZA"/>
        </w:rPr>
        <w:t>http://gnumner.am/hy/page/ughecuycner_dzernarkner/</w:t>
      </w:r>
      <w:r>
        <w:fldChar w:fldCharType="end"/>
      </w:r>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3"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3"/>
    </w:p>
    <w:bookmarkEnd w:id="2"/>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1560BB2B"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5F272D" w:rsidRPr="005F272D">
        <w:rPr>
          <w:rFonts w:ascii="GHEA Grapalat" w:hAnsi="GHEA Grapalat"/>
          <w:b/>
          <w:sz w:val="20"/>
          <w:szCs w:val="20"/>
          <w:lang w:val="af-ZA"/>
        </w:rPr>
        <w:t>ՆՈՒԲԱՐԱՇԵՆ ՎԱՐՉԱԿԱՆ ՇՐՋԱՆԻ 9-ՐԴ ՓՈՂՈՑ Հ. 4 ՀԱՍՑԵԻ ՀՈՂԱՄԱՍԻ ՇԻՆՈՒԹՅԱՆ ՉԱՓԱԳՐՄԱՆ, ՀԱՏԱԿԱԳԾԵՐԻ /ԳԾԱԳՐԵՐԻ/ ԿԱԶՄՄԱՆ ԾԱՌԱՅՈՒԹՅԱՆ</w:t>
      </w:r>
      <w:r w:rsidR="005F272D" w:rsidRPr="00124442">
        <w:rPr>
          <w:rFonts w:ascii="GHEA Grapalat" w:hAnsi="GHEA Grapalat"/>
          <w:b/>
          <w:sz w:val="20"/>
          <w:szCs w:val="20"/>
          <w:lang w:val="af-ZA"/>
        </w:rPr>
        <w:t xml:space="preserve"> </w:t>
      </w:r>
      <w:r w:rsidR="00A61025" w:rsidRPr="00124442">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proofErr w:type="gramStart"/>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roofErr w:type="gramEnd"/>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proofErr w:type="gramStart"/>
      <w:r w:rsidRPr="00124442">
        <w:rPr>
          <w:rFonts w:ascii="GHEA Grapalat" w:hAnsi="GHEA Grapalat" w:cs="Sylfaen"/>
          <w:b/>
          <w:sz w:val="20"/>
        </w:rPr>
        <w:t>ՄԱՍ</w:t>
      </w:r>
      <w:r w:rsidRPr="00124442">
        <w:rPr>
          <w:rFonts w:ascii="GHEA Grapalat" w:hAnsi="GHEA Grapalat" w:cs="Times Armenian"/>
          <w:b/>
          <w:sz w:val="20"/>
          <w:lang w:val="af-ZA"/>
        </w:rPr>
        <w:t xml:space="preserve">  II.</w:t>
      </w:r>
      <w:proofErr w:type="gramEnd"/>
      <w:r w:rsidRPr="00124442">
        <w:rPr>
          <w:rFonts w:ascii="GHEA Grapalat" w:hAnsi="GHEA Grapalat" w:cs="Times Armenian"/>
          <w:b/>
          <w:sz w:val="20"/>
          <w:lang w:val="af-ZA"/>
        </w:rPr>
        <w:t xml:space="preserve">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proofErr w:type="gramStart"/>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proofErr w:type="gramEnd"/>
      <w:r w:rsidR="00267144" w:rsidRPr="00124442">
        <w:rPr>
          <w:rFonts w:ascii="GHEA Grapalat" w:hAnsi="GHEA Grapalat" w:cs="Times Armenian"/>
          <w:b/>
          <w:sz w:val="20"/>
          <w:lang w:val="af-ZA"/>
        </w:rPr>
        <w:t xml:space="preserve">  </w:t>
      </w:r>
      <w:proofErr w:type="gramStart"/>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roofErr w:type="gramEnd"/>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proofErr w:type="gram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proofErr w:type="gram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61CA9739"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5F272D">
        <w:rPr>
          <w:rFonts w:ascii="GHEA Grapalat" w:hAnsi="GHEA Grapalat"/>
          <w:b/>
          <w:iCs/>
          <w:lang w:val="hy-AM"/>
        </w:rPr>
        <w:t>ԵՔ-ԳՀԾՁԲ-25/110</w:t>
      </w:r>
      <w:r w:rsidR="00267562" w:rsidRPr="00124442">
        <w:rPr>
          <w:rFonts w:ascii="GHEA Grapalat" w:hAnsi="GHEA Grapalat"/>
          <w:b/>
          <w:iCs/>
          <w:lang w:val="hy-AM"/>
        </w:rPr>
        <w:t xml:space="preserve"> </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cs="Sylfaen"/>
          <w:sz w:val="20"/>
        </w:rPr>
        <w:t>Հայտեր</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2"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proofErr w:type="gramStart"/>
      <w:r w:rsidRPr="00124442">
        <w:rPr>
          <w:rFonts w:ascii="GHEA Grapalat" w:hAnsi="GHEA Grapalat" w:cs="Sylfaen"/>
          <w:b/>
          <w:sz w:val="20"/>
        </w:rPr>
        <w:t>ԳՆՄԱՆ  ԱՌԱՐԿԱՅԻ</w:t>
      </w:r>
      <w:proofErr w:type="gramEnd"/>
      <w:r w:rsidRPr="00124442">
        <w:rPr>
          <w:rFonts w:ascii="GHEA Grapalat" w:hAnsi="GHEA Grapalat" w:cs="Sylfaen"/>
          <w:b/>
          <w:sz w:val="20"/>
        </w:rPr>
        <w:t xml:space="preserve">  ԲՆՈՒԹԱԳԻՐԸ</w:t>
      </w:r>
    </w:p>
    <w:p w14:paraId="4B5CA9B9" w14:textId="77777777" w:rsidR="002B32D6" w:rsidRPr="00124442" w:rsidRDefault="002B32D6" w:rsidP="00EF3662">
      <w:pPr>
        <w:ind w:left="360"/>
        <w:jc w:val="center"/>
        <w:rPr>
          <w:rFonts w:ascii="GHEA Grapalat" w:hAnsi="GHEA Grapalat" w:cs="Sylfaen"/>
          <w:b/>
          <w:sz w:val="20"/>
        </w:rPr>
      </w:pPr>
    </w:p>
    <w:p w14:paraId="705BC3F2" w14:textId="4E140F25" w:rsidR="008E11C8" w:rsidRPr="00124442" w:rsidRDefault="008E11C8" w:rsidP="008E11C8">
      <w:pPr>
        <w:pStyle w:val="Heading3"/>
        <w:spacing w:line="240" w:lineRule="auto"/>
        <w:ind w:firstLine="567"/>
        <w:jc w:val="both"/>
        <w:rPr>
          <w:rFonts w:ascii="GHEA Grapalat" w:hAnsi="GHEA Grapalat" w:cs="Sylfaen"/>
          <w:i w:val="0"/>
        </w:rPr>
      </w:pPr>
      <w:r w:rsidRPr="00124442">
        <w:rPr>
          <w:rFonts w:ascii="GHEA Grapalat" w:hAnsi="GHEA Grapalat" w:cs="Sylfaen"/>
          <w:i w:val="0"/>
        </w:rPr>
        <w:t xml:space="preserve">1.1 </w:t>
      </w:r>
      <w:proofErr w:type="spellStart"/>
      <w:r w:rsidRPr="00124442">
        <w:rPr>
          <w:rFonts w:ascii="GHEA Grapalat" w:hAnsi="GHEA Grapalat" w:cs="Sylfaen"/>
          <w:i w:val="0"/>
        </w:rPr>
        <w:t>Գնման</w:t>
      </w:r>
      <w:proofErr w:type="spellEnd"/>
      <w:r w:rsidRPr="00124442">
        <w:rPr>
          <w:rFonts w:ascii="GHEA Grapalat" w:hAnsi="GHEA Grapalat" w:cs="Sylfaen"/>
          <w:i w:val="0"/>
          <w:lang w:val="af-ZA"/>
        </w:rPr>
        <w:t xml:space="preserve"> </w:t>
      </w:r>
      <w:proofErr w:type="spellStart"/>
      <w:r w:rsidRPr="00124442">
        <w:rPr>
          <w:rFonts w:ascii="GHEA Grapalat" w:hAnsi="GHEA Grapalat" w:cs="Sylfaen"/>
          <w:i w:val="0"/>
        </w:rPr>
        <w:t>առարկա</w:t>
      </w:r>
      <w:proofErr w:type="spellEnd"/>
      <w:r w:rsidRPr="00124442">
        <w:rPr>
          <w:rFonts w:ascii="GHEA Grapalat" w:hAnsi="GHEA Grapalat" w:cs="Sylfaen"/>
          <w:i w:val="0"/>
          <w:lang w:val="af-ZA"/>
        </w:rPr>
        <w:t xml:space="preserve"> </w:t>
      </w:r>
      <w:r w:rsidRPr="00124442">
        <w:rPr>
          <w:rFonts w:ascii="GHEA Grapalat" w:hAnsi="GHEA Grapalat" w:cs="Sylfaen"/>
          <w:i w:val="0"/>
        </w:rPr>
        <w:t>է</w:t>
      </w:r>
      <w:r w:rsidRPr="00124442">
        <w:rPr>
          <w:rFonts w:ascii="GHEA Grapalat" w:hAnsi="GHEA Grapalat" w:cs="Sylfaen"/>
          <w:i w:val="0"/>
          <w:lang w:val="af-ZA"/>
        </w:rPr>
        <w:t xml:space="preserve"> </w:t>
      </w:r>
      <w:proofErr w:type="spellStart"/>
      <w:proofErr w:type="gramStart"/>
      <w:r w:rsidRPr="00124442">
        <w:rPr>
          <w:rFonts w:ascii="GHEA Grapalat" w:hAnsi="GHEA Grapalat" w:cs="Sylfaen"/>
          <w:i w:val="0"/>
        </w:rPr>
        <w:t>հանդիսանում</w:t>
      </w:r>
      <w:proofErr w:type="spellEnd"/>
      <w:r w:rsidRPr="00124442">
        <w:rPr>
          <w:rFonts w:ascii="GHEA Grapalat" w:hAnsi="GHEA Grapalat" w:cs="Sylfaen"/>
          <w:i w:val="0"/>
          <w:lang w:val="af-ZA"/>
        </w:rPr>
        <w:t xml:space="preserve">  </w:t>
      </w:r>
      <w:proofErr w:type="spellStart"/>
      <w:r w:rsidR="00A83B50" w:rsidRPr="00124442">
        <w:rPr>
          <w:rFonts w:ascii="GHEA Grapalat" w:hAnsi="GHEA Grapalat" w:cs="Sylfaen"/>
          <w:i w:val="0"/>
        </w:rPr>
        <w:t>Երևանի</w:t>
      </w:r>
      <w:proofErr w:type="spellEnd"/>
      <w:proofErr w:type="gramEnd"/>
      <w:r w:rsidR="00A83B50" w:rsidRPr="00124442">
        <w:rPr>
          <w:rFonts w:ascii="GHEA Grapalat" w:hAnsi="GHEA Grapalat" w:cs="Sylfaen"/>
          <w:i w:val="0"/>
        </w:rPr>
        <w:t xml:space="preserve"> </w:t>
      </w:r>
      <w:proofErr w:type="spellStart"/>
      <w:r w:rsidR="00A83B50" w:rsidRPr="00124442">
        <w:rPr>
          <w:rFonts w:ascii="GHEA Grapalat" w:hAnsi="GHEA Grapalat" w:cs="Sylfaen"/>
          <w:i w:val="0"/>
        </w:rPr>
        <w:t>քաղաքապետարանի</w:t>
      </w:r>
      <w:proofErr w:type="spellEnd"/>
      <w:r w:rsidR="00A83B50" w:rsidRPr="00124442">
        <w:rPr>
          <w:rFonts w:ascii="GHEA Grapalat" w:hAnsi="GHEA Grapalat" w:cs="Sylfaen"/>
          <w:i w:val="0"/>
        </w:rPr>
        <w:t xml:space="preserve"> </w:t>
      </w:r>
      <w:proofErr w:type="spellStart"/>
      <w:r w:rsidRPr="00124442">
        <w:rPr>
          <w:rFonts w:ascii="GHEA Grapalat" w:hAnsi="GHEA Grapalat" w:cs="Sylfaen"/>
          <w:i w:val="0"/>
        </w:rPr>
        <w:t>կարիքների</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համար</w:t>
      </w:r>
      <w:proofErr w:type="spellEnd"/>
      <w:r w:rsidRPr="00124442">
        <w:rPr>
          <w:rFonts w:ascii="GHEA Grapalat" w:hAnsi="GHEA Grapalat" w:cs="Sylfaen"/>
          <w:i w:val="0"/>
        </w:rPr>
        <w:t xml:space="preserve">` </w:t>
      </w:r>
      <w:r w:rsidR="005F272D">
        <w:rPr>
          <w:rFonts w:ascii="GHEA Grapalat" w:hAnsi="GHEA Grapalat" w:cs="Sylfaen"/>
          <w:sz w:val="24"/>
          <w:szCs w:val="24"/>
          <w:lang w:val="hy-AM"/>
        </w:rPr>
        <w:t>Ն</w:t>
      </w:r>
      <w:r w:rsidR="005F272D" w:rsidRPr="005F272D">
        <w:rPr>
          <w:rFonts w:ascii="GHEA Grapalat" w:hAnsi="GHEA Grapalat" w:cs="Sylfaen"/>
          <w:sz w:val="24"/>
          <w:szCs w:val="24"/>
          <w:lang w:val="hy-AM"/>
        </w:rPr>
        <w:t>ուբարաշեն վարչական շրջանի 9-րդ փողոց հ. 4 հասցեի հողամասի շինության չափագրման, հատակագծերի /գծագրերի/ կազմման ծառայության</w:t>
      </w:r>
      <w:r w:rsidR="00A61025" w:rsidRPr="00124442">
        <w:rPr>
          <w:rFonts w:ascii="GHEA Grapalat" w:hAnsi="GHEA Grapalat" w:cs="Sylfaen"/>
          <w:i w:val="0"/>
        </w:rPr>
        <w:t xml:space="preserve"> </w:t>
      </w:r>
      <w:proofErr w:type="spellStart"/>
      <w:r w:rsidRPr="00124442">
        <w:rPr>
          <w:rFonts w:ascii="GHEA Grapalat" w:hAnsi="GHEA Grapalat" w:cs="Sylfaen"/>
          <w:i w:val="0"/>
        </w:rPr>
        <w:t>ձեռքբերումը</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այսուհետ</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նաև</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ծառայություն</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որոնք</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խմբավորված</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են</w:t>
      </w:r>
      <w:proofErr w:type="spellEnd"/>
      <w:r w:rsidRPr="00124442">
        <w:rPr>
          <w:rFonts w:ascii="GHEA Grapalat" w:hAnsi="GHEA Grapalat" w:cs="Sylfaen"/>
          <w:i w:val="0"/>
        </w:rPr>
        <w:t xml:space="preserve"> </w:t>
      </w:r>
      <w:r w:rsidR="001B4903" w:rsidRPr="00124442">
        <w:rPr>
          <w:rFonts w:ascii="GHEA Grapalat" w:hAnsi="GHEA Grapalat" w:cs="Sylfaen"/>
          <w:i w:val="0"/>
        </w:rPr>
        <w:t xml:space="preserve">1 </w:t>
      </w:r>
      <w:proofErr w:type="spellStart"/>
      <w:r w:rsidRPr="00124442">
        <w:rPr>
          <w:rFonts w:ascii="GHEA Grapalat" w:hAnsi="GHEA Grapalat" w:cs="Sylfaen"/>
          <w:i w:val="0"/>
        </w:rPr>
        <w:t>չափաբաժիներում</w:t>
      </w:r>
      <w:proofErr w:type="spellEnd"/>
      <w:r w:rsidRPr="0012444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5F272D"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07BF2BBB" w14:textId="017DC944" w:rsidR="004F53AB" w:rsidRPr="00124442" w:rsidRDefault="00922708" w:rsidP="004F53AB">
            <w:pPr>
              <w:pStyle w:val="BodyTextIndent2"/>
              <w:spacing w:line="240" w:lineRule="auto"/>
              <w:ind w:firstLine="0"/>
              <w:jc w:val="center"/>
              <w:rPr>
                <w:rFonts w:ascii="GHEA Grapalat" w:hAnsi="GHEA Grapalat"/>
              </w:rPr>
            </w:pPr>
            <w:r>
              <w:rPr>
                <w:rFonts w:ascii="GHEA Grapalat" w:hAnsi="GHEA Grapalat"/>
              </w:rPr>
              <w:t>Մինչև 1000000</w:t>
            </w:r>
          </w:p>
        </w:tc>
        <w:tc>
          <w:tcPr>
            <w:tcW w:w="6806" w:type="dxa"/>
          </w:tcPr>
          <w:p w14:paraId="5409E53A" w14:textId="4E30E65F" w:rsidR="004F53AB" w:rsidRPr="00124442" w:rsidRDefault="005F272D" w:rsidP="004F53AB">
            <w:pPr>
              <w:pStyle w:val="BodyTextIndent2"/>
              <w:spacing w:line="240" w:lineRule="auto"/>
              <w:ind w:firstLine="0"/>
              <w:rPr>
                <w:rFonts w:ascii="GHEA Grapalat" w:hAnsi="GHEA Grapalat"/>
                <w:iCs/>
                <w:u w:val="single"/>
                <w:vertAlign w:val="subscript"/>
                <w:lang w:val="hy-AM"/>
              </w:rPr>
            </w:pPr>
            <w:r w:rsidRPr="005F272D">
              <w:rPr>
                <w:rFonts w:ascii="GHEA Grapalat" w:hAnsi="GHEA Grapalat" w:cs="Sylfaen"/>
                <w:sz w:val="24"/>
                <w:szCs w:val="24"/>
                <w:lang w:val="hy-AM"/>
              </w:rPr>
              <w:t>Նուբարաշեն վարչական շրջանի 9-րդ փողոց հ. 4 հասցեի հողամասի շինության չափագրման, հատակագծերի /գծագրերի/ կազմման ծառայությ</w:t>
            </w:r>
            <w:r>
              <w:rPr>
                <w:rFonts w:ascii="GHEA Grapalat" w:hAnsi="GHEA Grapalat" w:cs="Sylfaen"/>
                <w:sz w:val="24"/>
                <w:szCs w:val="24"/>
                <w:lang w:val="hy-AM"/>
              </w:rPr>
              <w:t>ուն</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77C25ECA" w14:textId="77777777" w:rsidR="00753E6E" w:rsidRPr="00124442" w:rsidRDefault="00096865" w:rsidP="00EF3662">
      <w:pPr>
        <w:ind w:firstLine="567"/>
        <w:jc w:val="both"/>
        <w:rPr>
          <w:rFonts w:ascii="GHEA Grapalat" w:hAnsi="GHEA Grapalat" w:cs="Arial Armenian"/>
          <w:sz w:val="20"/>
          <w:lang w:val="es-ES"/>
        </w:rPr>
      </w:pPr>
      <w:r w:rsidRPr="00124442">
        <w:rPr>
          <w:rFonts w:ascii="GHEA Grapalat" w:hAnsi="GHEA Grapalat" w:cs="Arial Armenian"/>
          <w:sz w:val="20"/>
          <w:lang w:val="es-ES"/>
        </w:rPr>
        <w:t xml:space="preserve">2.1 </w:t>
      </w:r>
      <w:proofErr w:type="gramStart"/>
      <w:r w:rsidR="00753E6E" w:rsidRPr="00124442">
        <w:rPr>
          <w:rFonts w:ascii="GHEA Grapalat" w:hAnsi="GHEA Grapalat" w:cs="Sylfaen"/>
          <w:sz w:val="20"/>
          <w:lang w:val="ru-RU"/>
        </w:rPr>
        <w:t>Սույն</w:t>
      </w:r>
      <w:r w:rsidR="00753E6E" w:rsidRPr="00124442">
        <w:rPr>
          <w:rFonts w:ascii="GHEA Grapalat" w:hAnsi="GHEA Grapalat" w:cs="Arial Armenian"/>
          <w:sz w:val="20"/>
          <w:lang w:val="es-ES"/>
        </w:rPr>
        <w:t xml:space="preserve"> </w:t>
      </w:r>
      <w:r w:rsidR="00EB487B" w:rsidRPr="00124442">
        <w:rPr>
          <w:rFonts w:ascii="GHEA Grapalat" w:hAnsi="GHEA Grapalat" w:cs="Arial Armenian"/>
          <w:sz w:val="20"/>
          <w:lang w:val="es-ES"/>
        </w:rPr>
        <w:t xml:space="preserve"> </w:t>
      </w:r>
      <w:proofErr w:type="spellStart"/>
      <w:r w:rsidR="006F49AA" w:rsidRPr="00124442">
        <w:rPr>
          <w:rFonts w:ascii="GHEA Grapalat" w:hAnsi="GHEA Grapalat" w:cs="Arial Armenian"/>
          <w:sz w:val="20"/>
          <w:lang w:val="es-ES"/>
        </w:rPr>
        <w:t>ընթացակարգին</w:t>
      </w:r>
      <w:proofErr w:type="spellEnd"/>
      <w:proofErr w:type="gramEnd"/>
      <w:r w:rsidR="006F49AA" w:rsidRPr="00124442">
        <w:rPr>
          <w:rFonts w:ascii="GHEA Grapalat" w:hAnsi="GHEA Grapalat" w:cs="Arial Armenian"/>
          <w:sz w:val="20"/>
          <w:lang w:val="es-ES"/>
        </w:rPr>
        <w:t xml:space="preserve"> </w:t>
      </w:r>
      <w:r w:rsidR="00753E6E" w:rsidRPr="00124442">
        <w:rPr>
          <w:rFonts w:ascii="GHEA Grapalat" w:hAnsi="GHEA Grapalat" w:cs="Sylfaen"/>
          <w:sz w:val="20"/>
          <w:lang w:val="ru-RU"/>
        </w:rPr>
        <w:t>մասնակցելու</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իրավունք</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չունեն</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անձինք</w:t>
      </w:r>
      <w:r w:rsidR="00753E6E" w:rsidRPr="00124442">
        <w:rPr>
          <w:rFonts w:ascii="GHEA Grapalat" w:hAnsi="GHEA Grapalat" w:cs="Sylfaen"/>
          <w:sz w:val="20"/>
          <w:lang w:val="es-ES"/>
        </w:rPr>
        <w:t>.</w:t>
      </w:r>
    </w:p>
    <w:p w14:paraId="76BB594D" w14:textId="77777777"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1)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ճանաչվել</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սնանկ</w:t>
      </w:r>
      <w:proofErr w:type="spellEnd"/>
      <w:r w:rsidRPr="00124442">
        <w:rPr>
          <w:rFonts w:ascii="GHEA Grapalat" w:hAnsi="GHEA Grapalat"/>
          <w:sz w:val="20"/>
          <w:szCs w:val="20"/>
          <w:lang w:val="es-ES"/>
        </w:rPr>
        <w:t xml:space="preserve">. </w:t>
      </w:r>
    </w:p>
    <w:p w14:paraId="0C5DCACC" w14:textId="028C15E8"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3)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ներկայացուցիչը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օրվան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նախորդող</w:t>
      </w:r>
      <w:proofErr w:type="spellEnd"/>
      <w:r w:rsidRPr="00124442">
        <w:rPr>
          <w:rFonts w:ascii="GHEA Grapalat" w:hAnsi="GHEA Grapalat"/>
          <w:sz w:val="20"/>
          <w:szCs w:val="20"/>
          <w:lang w:val="es-ES"/>
        </w:rPr>
        <w:t xml:space="preserve"> </w:t>
      </w:r>
      <w:r w:rsidR="007E7500" w:rsidRPr="00124442">
        <w:rPr>
          <w:rFonts w:ascii="GHEA Grapalat" w:hAnsi="GHEA Grapalat" w:cs="Sylfaen"/>
          <w:sz w:val="20"/>
          <w:szCs w:val="20"/>
          <w:lang w:val="hy-AM"/>
        </w:rPr>
        <w:t>հինգ</w:t>
      </w:r>
      <w:proofErr w:type="spellStart"/>
      <w:r w:rsidRPr="00124442">
        <w:rPr>
          <w:rFonts w:ascii="GHEA Grapalat" w:hAnsi="GHEA Grapalat" w:cs="Sylfaen"/>
          <w:sz w:val="20"/>
          <w:szCs w:val="20"/>
        </w:rPr>
        <w:t>տարիների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դատապարտված</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եղել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ահաբեկչության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ֆինանսավորման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երեխայի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շահագործման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մարդկային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թրաֆիքինգ</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ներառող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հանցավոր</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համագործակցություն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ստեղծելու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կաշառք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ստանալու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տնտեսական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գործունեության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ուղղված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դատվածությունը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մարված</w:t>
      </w:r>
      <w:proofErr w:type="spellEnd"/>
      <w:r w:rsidRPr="00124442">
        <w:rPr>
          <w:rFonts w:ascii="GHEA Grapalat" w:hAnsi="GHEA Grapalat"/>
          <w:sz w:val="20"/>
          <w:szCs w:val="20"/>
          <w:lang w:val="es-ES"/>
        </w:rPr>
        <w:t xml:space="preserve"> </w:t>
      </w:r>
      <w:r w:rsidR="00F379F1" w:rsidRPr="00124442">
        <w:rPr>
          <w:rFonts w:ascii="GHEA Grapalat" w:hAnsi="GHEA Grapalat"/>
          <w:sz w:val="20"/>
          <w:szCs w:val="20"/>
          <w:lang w:val="hy-AM"/>
        </w:rPr>
        <w:t xml:space="preserve">կամ վերացված </w:t>
      </w:r>
      <w:r w:rsidRPr="00124442">
        <w:rPr>
          <w:rFonts w:ascii="GHEA Grapalat" w:hAnsi="GHEA Grapalat" w:cs="Sylfaen"/>
          <w:sz w:val="20"/>
          <w:szCs w:val="20"/>
        </w:rPr>
        <w:t>է</w:t>
      </w:r>
      <w:r w:rsidRPr="00124442">
        <w:rPr>
          <w:rFonts w:ascii="GHEA Grapalat" w:hAnsi="GHEA Grapalat"/>
          <w:sz w:val="20"/>
          <w:szCs w:val="20"/>
          <w:lang w:val="es-ES"/>
        </w:rPr>
        <w:t xml:space="preserve">.  </w:t>
      </w:r>
    </w:p>
    <w:p w14:paraId="0502347D" w14:textId="77777777" w:rsidR="00D94074"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4)</w:t>
      </w:r>
      <w:r w:rsidRPr="00124442">
        <w:rPr>
          <w:rFonts w:ascii="GHEA Grapalat" w:hAnsi="GHEA Grapalat"/>
          <w:sz w:val="20"/>
          <w:szCs w:val="20"/>
          <w:lang w:val="es-ES"/>
        </w:rPr>
        <w:t xml:space="preserve"> </w:t>
      </w:r>
      <w:proofErr w:type="spellStart"/>
      <w:r w:rsidR="007E7500" w:rsidRPr="00124442">
        <w:rPr>
          <w:rFonts w:ascii="GHEA Grapalat" w:hAnsi="GHEA Grapalat" w:cs="Sylfaen"/>
          <w:sz w:val="20"/>
          <w:szCs w:val="20"/>
        </w:rPr>
        <w:t>որոնց</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վերաբերյալ</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գնումների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ոլորտում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հակամրցակցային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համաձայնության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գերիշխող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դիրքի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չարաշահման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կամ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անբարեխիղճ</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մրցակցության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համար</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պատասխանատվություն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սահմանող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վարչական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ակտը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հայտը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ներկայացվելու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օրվան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նախորդող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երեք</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տարվա</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ընթացքում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դարձել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անբողոքարկելի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իսկ</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բողոքարկված</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լինելու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դեպքում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թողնվել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անփոփոխ</w:t>
      </w:r>
      <w:proofErr w:type="spellEnd"/>
      <w:r w:rsidR="007E7500" w:rsidRPr="00124442">
        <w:rPr>
          <w:rFonts w:ascii="Cambria Math" w:hAnsi="Cambria Math" w:cs="Cambria Math"/>
          <w:sz w:val="20"/>
          <w:szCs w:val="20"/>
          <w:lang w:val="es-ES"/>
        </w:rPr>
        <w:t>․</w:t>
      </w:r>
      <w:r w:rsidR="007E7500" w:rsidRPr="00124442">
        <w:rPr>
          <w:rFonts w:ascii="GHEA Grapalat" w:hAnsi="GHEA Grapalat"/>
          <w:sz w:val="20"/>
          <w:szCs w:val="20"/>
          <w:lang w:val="es-ES"/>
        </w:rPr>
        <w:t xml:space="preserve"> </w:t>
      </w:r>
    </w:p>
    <w:p w14:paraId="0539B646" w14:textId="08677BBA"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 xml:space="preserve">5)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Եվրասիական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տնտեսական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միությանն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անդամակցող</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երկրների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օրենսդրության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համաձայն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հրապարակված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cs="Sylfaen"/>
          <w:sz w:val="20"/>
          <w:szCs w:val="20"/>
          <w:lang w:val="es-ES"/>
        </w:rPr>
        <w:t xml:space="preserve">. </w:t>
      </w:r>
    </w:p>
    <w:p w14:paraId="12125DD2" w14:textId="77777777" w:rsidR="00753E6E" w:rsidRPr="00124442" w:rsidRDefault="00753E6E" w:rsidP="00EF3662">
      <w:pPr>
        <w:ind w:firstLine="567"/>
        <w:jc w:val="both"/>
        <w:rPr>
          <w:rFonts w:ascii="GHEA Grapalat" w:hAnsi="GHEA Grapalat"/>
          <w:sz w:val="20"/>
          <w:szCs w:val="20"/>
          <w:lang w:val="es-ES"/>
        </w:rPr>
      </w:pPr>
      <w:r w:rsidRPr="00124442">
        <w:rPr>
          <w:rFonts w:ascii="GHEA Grapalat" w:hAnsi="GHEA Grapalat"/>
          <w:sz w:val="20"/>
          <w:szCs w:val="20"/>
          <w:lang w:val="es-ES"/>
        </w:rPr>
        <w:t xml:space="preserve">   6)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sz w:val="20"/>
          <w:szCs w:val="20"/>
          <w:lang w:val="es-ES"/>
        </w:rPr>
        <w:t>:</w:t>
      </w:r>
    </w:p>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3A000AF2" w14:textId="77777777" w:rsidR="00F379F1" w:rsidRPr="00124442" w:rsidRDefault="00BA3554" w:rsidP="00EF3662">
      <w:pPr>
        <w:ind w:firstLine="720"/>
        <w:jc w:val="both"/>
        <w:rPr>
          <w:rFonts w:ascii="GHEA Grapalat" w:hAnsi="GHEA Grapalat"/>
          <w:lang w:val="es-ES"/>
        </w:rPr>
      </w:pPr>
      <w:r w:rsidRPr="00124442">
        <w:rPr>
          <w:rFonts w:ascii="GHEA Grapalat" w:hAnsi="GHEA Grapalat" w:cs="Tahoma"/>
          <w:sz w:val="20"/>
          <w:szCs w:val="20"/>
          <w:lang w:val="es-ES"/>
        </w:rPr>
        <w:lastRenderedPageBreak/>
        <w:t>2.</w:t>
      </w:r>
      <w:r w:rsidR="007968A3" w:rsidRPr="00124442">
        <w:rPr>
          <w:rFonts w:ascii="GHEA Grapalat" w:hAnsi="GHEA Grapalat" w:cs="Tahoma"/>
          <w:sz w:val="20"/>
          <w:szCs w:val="20"/>
          <w:lang w:val="es-ES"/>
        </w:rPr>
        <w:t>3</w:t>
      </w:r>
      <w:r w:rsidR="00EB487B" w:rsidRPr="00124442">
        <w:rPr>
          <w:rFonts w:ascii="GHEA Grapalat" w:hAnsi="GHEA Grapalat" w:cs="Tahoma"/>
          <w:sz w:val="20"/>
          <w:szCs w:val="20"/>
          <w:lang w:val="es-ES"/>
        </w:rPr>
        <w:t xml:space="preserve"> </w:t>
      </w:r>
      <w:proofErr w:type="spellStart"/>
      <w:r w:rsidR="00F379F1" w:rsidRPr="00124442">
        <w:rPr>
          <w:rFonts w:ascii="GHEA Grapalat" w:hAnsi="GHEA Grapalat" w:cs="Sylfaen"/>
          <w:sz w:val="20"/>
          <w:szCs w:val="20"/>
        </w:rPr>
        <w:t>Մասնակիցի</w:t>
      </w:r>
      <w:proofErr w:type="spellEnd"/>
      <w:r w:rsidR="00F379F1" w:rsidRPr="00124442">
        <w:rPr>
          <w:rFonts w:ascii="GHEA Grapalat" w:hAnsi="GHEA Grapalat" w:cs="Sylfaen"/>
          <w:sz w:val="20"/>
          <w:szCs w:val="20"/>
        </w:rPr>
        <w:t>՝</w:t>
      </w:r>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lang w:val="hy-AM"/>
        </w:rPr>
        <w:t>Օ</w:t>
      </w:r>
      <w:proofErr w:type="spellStart"/>
      <w:r w:rsidR="00F379F1" w:rsidRPr="00124442">
        <w:rPr>
          <w:rFonts w:ascii="GHEA Grapalat" w:hAnsi="GHEA Grapalat" w:cs="Sylfaen"/>
          <w:sz w:val="20"/>
          <w:szCs w:val="20"/>
        </w:rPr>
        <w:t>րենքի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հոդվածի</w:t>
      </w:r>
      <w:proofErr w:type="spellEnd"/>
      <w:r w:rsidR="00F379F1" w:rsidRPr="00124442">
        <w:rPr>
          <w:rFonts w:ascii="GHEA Grapalat" w:hAnsi="GHEA Grapalat" w:cs="Sylfaen"/>
          <w:sz w:val="20"/>
          <w:szCs w:val="20"/>
          <w:lang w:val="es-ES"/>
        </w:rPr>
        <w:t xml:space="preserve"> 1-</w:t>
      </w:r>
      <w:proofErr w:type="spellStart"/>
      <w:r w:rsidR="00F379F1" w:rsidRPr="00124442">
        <w:rPr>
          <w:rFonts w:ascii="GHEA Grapalat" w:hAnsi="GHEA Grapalat" w:cs="Sylfaen"/>
          <w:sz w:val="20"/>
          <w:szCs w:val="20"/>
        </w:rPr>
        <w:t>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կետով</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նախատեսված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ցուցակում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ներառվելը</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դրանում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գտնվելու</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ժամանակահատվածում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ինքնաբերաբար</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հանգեցնում</w:t>
      </w:r>
      <w:proofErr w:type="spellEnd"/>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rPr>
        <w:t>է</w:t>
      </w:r>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վերջինիս</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հետ</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փոխկապակցված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անձանց</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գնումների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գործընթացին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մասնակցության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իրավունքի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սահմանափակման</w:t>
      </w:r>
      <w:proofErr w:type="spellEnd"/>
      <w:r w:rsidR="00F379F1" w:rsidRPr="00124442">
        <w:rPr>
          <w:rFonts w:ascii="GHEA Grapalat" w:hAnsi="GHEA Grapalat" w:cs="Sylfaen"/>
          <w:sz w:val="20"/>
          <w:szCs w:val="20"/>
          <w:lang w:val="es-ES"/>
        </w:rPr>
        <w:t>:</w:t>
      </w:r>
      <w:r w:rsidR="00F379F1" w:rsidRPr="00124442">
        <w:rPr>
          <w:rFonts w:ascii="GHEA Grapalat" w:hAnsi="GHEA Grapalat"/>
          <w:lang w:val="es-ES"/>
        </w:rPr>
        <w:t xml:space="preserve"> </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lastRenderedPageBreak/>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proofErr w:type="gramStart"/>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proofErr w:type="gramEnd"/>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7BFF098B"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016D32" w:rsidRPr="00124442">
        <w:rPr>
          <w:rFonts w:ascii="GHEA Grapalat" w:hAnsi="GHEA Grapalat"/>
          <w:lang w:val="hy-AM"/>
        </w:rPr>
        <w:t xml:space="preserve">հունիսի </w:t>
      </w:r>
      <w:r w:rsidR="00016D32">
        <w:rPr>
          <w:rFonts w:ascii="GHEA Grapalat" w:hAnsi="GHEA Grapalat"/>
          <w:i/>
          <w:lang w:val="hy-AM"/>
        </w:rPr>
        <w:t>26</w:t>
      </w:r>
      <w:r w:rsidR="007867FF" w:rsidRPr="00124442">
        <w:rPr>
          <w:rFonts w:ascii="GHEA Grapalat" w:hAnsi="GHEA Grapalat" w:cs="Times Armenian"/>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:00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4"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5"/>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6"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proofErr w:type="gramStart"/>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proofErr w:type="gramEnd"/>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proofErr w:type="gramStart"/>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proofErr w:type="gram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5908EB8C"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016D32" w:rsidRPr="00124442">
        <w:rPr>
          <w:rFonts w:ascii="GHEA Grapalat" w:hAnsi="GHEA Grapalat"/>
          <w:lang w:val="hy-AM"/>
        </w:rPr>
        <w:t xml:space="preserve">հունիսի </w:t>
      </w:r>
      <w:r w:rsidR="00016D32">
        <w:rPr>
          <w:rFonts w:ascii="GHEA Grapalat" w:hAnsi="GHEA Grapalat"/>
          <w:i/>
          <w:lang w:val="hy-AM"/>
        </w:rPr>
        <w:t>26</w:t>
      </w:r>
      <w:r w:rsidR="00F11404" w:rsidRPr="00124442">
        <w:rPr>
          <w:rFonts w:ascii="GHEA Grapalat" w:hAnsi="GHEA Grapalat"/>
          <w:i/>
          <w:lang w:val="hy-AM"/>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:00</w:t>
      </w:r>
      <w:r w:rsidR="007867FF" w:rsidRPr="00124442">
        <w:rPr>
          <w:rFonts w:ascii="GHEA Grapalat" w:hAnsi="GHEA Grapalat"/>
          <w:b/>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lastRenderedPageBreak/>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proofErr w:type="gram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proofErr w:type="gramEnd"/>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w:t>
      </w:r>
      <w:proofErr w:type="gramStart"/>
      <w:r w:rsidR="00B5713B" w:rsidRPr="00124442">
        <w:rPr>
          <w:rFonts w:ascii="GHEA Grapalat" w:hAnsi="GHEA Grapalat" w:cs="Sylfaen"/>
          <w:sz w:val="20"/>
          <w:lang w:val="hy-AM"/>
        </w:rPr>
        <w:t xml:space="preserve">բացառությամբ </w:t>
      </w:r>
      <w:r w:rsidR="00270AF6" w:rsidRPr="00124442">
        <w:rPr>
          <w:rFonts w:ascii="GHEA Grapalat" w:hAnsi="GHEA Grapalat" w:cs="Sylfaen"/>
          <w:sz w:val="20"/>
          <w:lang w:val="hy-AM"/>
        </w:rPr>
        <w:t xml:space="preserve"> սույն</w:t>
      </w:r>
      <w:proofErr w:type="gramEnd"/>
      <w:r w:rsidR="00270AF6" w:rsidRPr="00124442">
        <w:rPr>
          <w:rFonts w:ascii="GHEA Grapalat" w:hAnsi="GHEA Grapalat" w:cs="Sylfaen"/>
          <w:sz w:val="20"/>
          <w:lang w:val="hy-AM"/>
        </w:rPr>
        <w:t xml:space="preserve">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7"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7"/>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124442">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61158BF5" w14:textId="77777777" w:rsidR="00116E47" w:rsidRPr="00124442" w:rsidRDefault="00A150A9" w:rsidP="00EF3662">
      <w:pPr>
        <w:pStyle w:val="norm"/>
        <w:spacing w:line="240" w:lineRule="auto"/>
        <w:rPr>
          <w:rFonts w:ascii="GHEA Grapalat" w:hAnsi="GHEA Grapalat" w:cs="Sylfaen"/>
          <w:sz w:val="20"/>
          <w:szCs w:val="24"/>
          <w:lang w:val="af-ZA" w:eastAsia="en-US"/>
        </w:rPr>
      </w:pPr>
      <w:r w:rsidRPr="00124442">
        <w:rPr>
          <w:rFonts w:ascii="GHEA Grapalat" w:hAnsi="GHEA Grapalat"/>
          <w:sz w:val="20"/>
          <w:lang w:val="af-ZA" w:eastAsia="x-none"/>
        </w:rPr>
        <w:t>8</w:t>
      </w:r>
      <w:r w:rsidR="002B121D" w:rsidRPr="00124442">
        <w:rPr>
          <w:rFonts w:ascii="GHEA Grapalat" w:hAnsi="GHEA Grapalat"/>
          <w:sz w:val="20"/>
          <w:lang w:val="af-ZA" w:eastAsia="x-none"/>
        </w:rPr>
        <w:t>.</w:t>
      </w:r>
      <w:r w:rsidR="00D770E9" w:rsidRPr="00124442">
        <w:rPr>
          <w:rFonts w:ascii="GHEA Grapalat" w:hAnsi="GHEA Grapalat"/>
          <w:sz w:val="20"/>
          <w:lang w:val="hy-AM" w:eastAsia="x-none"/>
        </w:rPr>
        <w:t>9</w:t>
      </w:r>
      <w:r w:rsidR="002B121D" w:rsidRPr="00124442">
        <w:rPr>
          <w:rFonts w:ascii="GHEA Grapalat" w:hAnsi="GHEA Grapalat"/>
          <w:sz w:val="20"/>
          <w:lang w:val="af-ZA" w:eastAsia="x-none"/>
        </w:rPr>
        <w:t xml:space="preserve"> Եթե հայտերի բացման</w:t>
      </w:r>
      <w:r w:rsidR="00DE1C00" w:rsidRPr="00124442">
        <w:rPr>
          <w:rFonts w:ascii="GHEA Grapalat" w:hAnsi="GHEA Grapalat"/>
          <w:sz w:val="20"/>
          <w:lang w:val="hy-AM" w:eastAsia="x-none"/>
        </w:rPr>
        <w:t xml:space="preserve"> և գնահատման</w:t>
      </w:r>
      <w:r w:rsidR="002B121D" w:rsidRPr="00124442">
        <w:rPr>
          <w:rFonts w:ascii="GHEA Grapalat" w:hAnsi="GHEA Grapalat"/>
          <w:sz w:val="20"/>
          <w:lang w:val="af-ZA" w:eastAsia="x-none"/>
        </w:rPr>
        <w:t xml:space="preserve"> նիստի ընթացքում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իրականացված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արդյուն</w:t>
      </w:r>
      <w:r w:rsidR="002B121D" w:rsidRPr="00124442">
        <w:rPr>
          <w:rFonts w:ascii="GHEA Grapalat" w:hAnsi="GHEA Grapalat" w:cs="Sylfaen"/>
          <w:sz w:val="20"/>
          <w:szCs w:val="24"/>
          <w:lang w:val="af-ZA" w:eastAsia="en-US"/>
        </w:rPr>
        <w:softHyphen/>
      </w:r>
      <w:r w:rsidR="002B121D" w:rsidRPr="00124442">
        <w:rPr>
          <w:rFonts w:ascii="GHEA Grapalat" w:hAnsi="GHEA Grapalat" w:cs="Sylfaen"/>
          <w:sz w:val="20"/>
          <w:szCs w:val="24"/>
          <w:lang w:val="hy-AM" w:eastAsia="en-US"/>
        </w:rPr>
        <w:t>քում</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A24827" w:rsidRPr="00124442">
        <w:rPr>
          <w:rFonts w:ascii="GHEA Grapalat" w:hAnsi="GHEA Grapalat" w:cs="Sylfaen"/>
          <w:sz w:val="20"/>
          <w:szCs w:val="24"/>
          <w:lang w:val="af-ZA" w:eastAsia="en-US"/>
        </w:rPr>
        <w:t xml:space="preserve">ասնակցի </w:t>
      </w:r>
      <w:r w:rsidR="002B121D" w:rsidRPr="00124442">
        <w:rPr>
          <w:rFonts w:ascii="GHEA Grapalat" w:hAnsi="GHEA Grapalat" w:cs="Sylfaen"/>
          <w:sz w:val="20"/>
          <w:szCs w:val="24"/>
          <w:lang w:val="hy-AM" w:eastAsia="en-US"/>
        </w:rPr>
        <w:t>հայտում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անհամապատասխանություններ՝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պահանջների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նկատմամբ</w:t>
      </w:r>
      <w:r w:rsidR="002B121D" w:rsidRPr="00124442">
        <w:rPr>
          <w:rFonts w:ascii="GHEA Grapalat" w:hAnsi="GHEA Grapalat" w:cs="Sylfaen"/>
          <w:sz w:val="20"/>
          <w:szCs w:val="24"/>
          <w:lang w:val="af-ZA" w:eastAsia="en-US"/>
        </w:rPr>
        <w:t>,</w:t>
      </w:r>
      <w:bookmarkStart w:id="8" w:name="_Hlk9262487"/>
      <w:r w:rsidR="00476579" w:rsidRPr="00124442">
        <w:rPr>
          <w:rFonts w:ascii="GHEA Grapalat" w:hAnsi="GHEA Grapalat" w:cs="Sylfaen"/>
          <w:sz w:val="20"/>
          <w:szCs w:val="24"/>
          <w:lang w:val="hy-AM" w:eastAsia="en-US"/>
        </w:rPr>
        <w:t xml:space="preserve"> ներառյալ </w:t>
      </w:r>
      <w:r w:rsidR="004E2F96" w:rsidRPr="00124442">
        <w:rPr>
          <w:rFonts w:ascii="GHEA Grapalat" w:hAnsi="GHEA Grapalat" w:cs="Sylfaen"/>
          <w:sz w:val="20"/>
          <w:szCs w:val="24"/>
          <w:lang w:val="hy-AM" w:eastAsia="en-US"/>
        </w:rPr>
        <w:t xml:space="preserve">այն դեպքի, </w:t>
      </w:r>
      <w:r w:rsidR="00476579" w:rsidRPr="0012444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124442">
        <w:rPr>
          <w:rFonts w:ascii="GHEA Grapalat" w:hAnsi="GHEA Grapalat" w:cs="Sylfaen"/>
          <w:sz w:val="20"/>
          <w:szCs w:val="24"/>
          <w:lang w:val="hy-AM" w:eastAsia="en-US"/>
        </w:rPr>
        <w:t xml:space="preserve">հաստատված </w:t>
      </w:r>
      <w:r w:rsidR="00476579" w:rsidRPr="0012444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124442">
        <w:rPr>
          <w:rFonts w:ascii="GHEA Grapalat" w:hAnsi="GHEA Grapalat" w:cs="Sylfaen"/>
          <w:sz w:val="20"/>
          <w:szCs w:val="24"/>
          <w:lang w:val="hy-AM"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աշխատանքային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նիստը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իսկ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քարտուղարը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դրա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մասին</w:t>
      </w:r>
      <w:r w:rsidR="002B121D" w:rsidRPr="00124442">
        <w:rPr>
          <w:rFonts w:ascii="GHEA Grapalat" w:hAnsi="GHEA Grapalat" w:cs="Sylfaen"/>
          <w:sz w:val="20"/>
          <w:szCs w:val="24"/>
          <w:lang w:val="af-ZA" w:eastAsia="en-US"/>
        </w:rPr>
        <w:t xml:space="preserve"> </w:t>
      </w:r>
      <w:r w:rsidR="00476579" w:rsidRPr="00124442">
        <w:rPr>
          <w:rFonts w:ascii="GHEA Grapalat" w:hAnsi="GHEA Grapalat" w:cs="Sylfaen"/>
          <w:sz w:val="20"/>
          <w:szCs w:val="24"/>
          <w:lang w:val="af-ZA" w:eastAsia="en-US"/>
        </w:rPr>
        <w:t xml:space="preserve">համակարգի միջոցով </w:t>
      </w:r>
      <w:r w:rsidR="002B121D" w:rsidRPr="00124442">
        <w:rPr>
          <w:rFonts w:ascii="GHEA Grapalat" w:hAnsi="GHEA Grapalat" w:cs="Sylfaen"/>
          <w:sz w:val="20"/>
          <w:szCs w:val="24"/>
          <w:lang w:val="hy-AM" w:eastAsia="en-US"/>
        </w:rPr>
        <w:t>տեղեկացնում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ասնակցին՝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առաջարկելով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մինչև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ավարտը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շտկել</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w:t>
      </w:r>
    </w:p>
    <w:p w14:paraId="12A71A57" w14:textId="77777777" w:rsidR="002B121D" w:rsidRPr="00124442" w:rsidRDefault="00116E47"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124442">
        <w:rPr>
          <w:rFonts w:ascii="GHEA Grapalat" w:hAnsi="GHEA Grapalat" w:cs="Sylfaen"/>
          <w:sz w:val="20"/>
          <w:szCs w:val="24"/>
          <w:lang w:val="hy-AM" w:eastAsia="en-US"/>
        </w:rPr>
        <w:t>հայտի գն</w:t>
      </w:r>
      <w:r w:rsidR="00563192" w:rsidRPr="00124442">
        <w:rPr>
          <w:rFonts w:ascii="GHEA Grapalat" w:hAnsi="GHEA Grapalat" w:cs="Sylfaen"/>
          <w:sz w:val="20"/>
          <w:szCs w:val="24"/>
          <w:lang w:eastAsia="en-US"/>
        </w:rPr>
        <w:t>ա</w:t>
      </w:r>
      <w:r w:rsidR="00873E83" w:rsidRPr="00124442">
        <w:rPr>
          <w:rFonts w:ascii="GHEA Grapalat" w:hAnsi="GHEA Grapalat" w:cs="Sylfaen"/>
          <w:sz w:val="20"/>
          <w:szCs w:val="24"/>
          <w:lang w:val="hy-AM" w:eastAsia="en-US"/>
        </w:rPr>
        <w:t xml:space="preserve">հատման ընթացքում </w:t>
      </w:r>
      <w:r w:rsidRPr="00124442">
        <w:rPr>
          <w:rFonts w:ascii="GHEA Grapalat" w:hAnsi="GHEA Grapalat" w:cs="Sylfaen"/>
          <w:sz w:val="20"/>
          <w:szCs w:val="24"/>
          <w:lang w:val="hy-AM" w:eastAsia="en-US"/>
        </w:rPr>
        <w:t xml:space="preserve">հայտնաբերված </w:t>
      </w:r>
      <w:r w:rsidR="00873E83" w:rsidRPr="00124442">
        <w:rPr>
          <w:rFonts w:ascii="GHEA Grapalat" w:hAnsi="GHEA Grapalat" w:cs="Sylfaen"/>
          <w:sz w:val="20"/>
          <w:szCs w:val="24"/>
          <w:lang w:val="hy-AM" w:eastAsia="en-US"/>
        </w:rPr>
        <w:t xml:space="preserve">բոլոր </w:t>
      </w:r>
      <w:r w:rsidRPr="00124442">
        <w:rPr>
          <w:rFonts w:ascii="GHEA Grapalat" w:hAnsi="GHEA Grapalat" w:cs="Sylfaen"/>
          <w:sz w:val="20"/>
          <w:szCs w:val="24"/>
          <w:lang w:val="hy-AM" w:eastAsia="en-US"/>
        </w:rPr>
        <w:t>անհամապատասխանությունները:</w:t>
      </w:r>
      <w:r w:rsidR="002B121D" w:rsidRPr="00124442">
        <w:rPr>
          <w:rFonts w:ascii="GHEA Grapalat" w:hAnsi="GHEA Grapalat" w:cs="Sylfaen"/>
          <w:sz w:val="20"/>
          <w:szCs w:val="24"/>
          <w:lang w:val="hy-AM" w:eastAsia="en-US"/>
        </w:rPr>
        <w:t xml:space="preserve">   </w:t>
      </w:r>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CB83BA3" w14:textId="77777777" w:rsidR="00D50B27" w:rsidRPr="00124442" w:rsidRDefault="008769B4" w:rsidP="00D50B27">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9" w:name="_Hlk195887778"/>
      <w:r w:rsidR="00D50B27" w:rsidRPr="00124442">
        <w:rPr>
          <w:rFonts w:ascii="GHEA Grapalat" w:hAnsi="GHEA Grapalat" w:cs="Sylfaen"/>
          <w:sz w:val="20"/>
          <w:lang w:val="af-ZA"/>
        </w:rPr>
        <w:t xml:space="preserve">8.14 </w:t>
      </w:r>
      <w:proofErr w:type="spellStart"/>
      <w:r w:rsidR="00D50B27" w:rsidRPr="00124442">
        <w:rPr>
          <w:rFonts w:ascii="GHEA Grapalat" w:hAnsi="GHEA Grapalat" w:cs="Sylfaen"/>
          <w:sz w:val="20"/>
        </w:rPr>
        <w:t>Օրենքի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հոդվածի</w:t>
      </w:r>
      <w:proofErr w:type="spellEnd"/>
      <w:r w:rsidR="00D50B27" w:rsidRPr="00124442">
        <w:rPr>
          <w:rFonts w:ascii="GHEA Grapalat" w:hAnsi="GHEA Grapalat" w:cs="Sylfaen"/>
          <w:sz w:val="20"/>
          <w:lang w:val="af-ZA"/>
        </w:rPr>
        <w:t xml:space="preserve"> 1-</w:t>
      </w:r>
      <w:proofErr w:type="spellStart"/>
      <w:r w:rsidR="00D50B27" w:rsidRPr="00124442">
        <w:rPr>
          <w:rFonts w:ascii="GHEA Grapalat" w:hAnsi="GHEA Grapalat" w:cs="Sylfaen"/>
          <w:sz w:val="20"/>
        </w:rPr>
        <w:t>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մասի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կետով</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նախատեսված</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հիմքերն</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rPr>
        <w:t>ի</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հայտ</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գալու</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դեպքում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պատվիրատուի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ղեկավարի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պատճառաբանված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որոշման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հիման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վրա</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լիազորված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մարմինը</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ներառում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է</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գնումների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գործընթացին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մասնակցելու</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իրավունք</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չունեցող</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մասնակիցների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ցուցակում</w:t>
      </w:r>
      <w:r w:rsidR="00D50B27" w:rsidRPr="00124442">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50B27" w:rsidRPr="00124442">
        <w:rPr>
          <w:rFonts w:ascii="GHEA Grapalat" w:hAnsi="GHEA Grapalat" w:cs="Sylfaen"/>
          <w:sz w:val="20"/>
        </w:rPr>
        <w:t>՝</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որոշումը</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ստանալու</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հաջորդող</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հինգ</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աշխատանքային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ընթացքում</w:t>
      </w:r>
      <w:proofErr w:type="spellEnd"/>
      <w:r w:rsidR="00D50B27" w:rsidRPr="00124442">
        <w:rPr>
          <w:rFonts w:ascii="GHEA Grapalat" w:hAnsi="GHEA Grapalat" w:cs="Sylfaen"/>
          <w:sz w:val="20"/>
          <w:lang w:val="af-ZA"/>
        </w:rPr>
        <w:t>:</w:t>
      </w:r>
      <w:r w:rsidR="00D50B27" w:rsidRPr="00124442">
        <w:rPr>
          <w:rFonts w:ascii="GHEA Grapalat" w:hAnsi="GHEA Grapalat" w:cs="Sylfaen"/>
          <w:sz w:val="20"/>
          <w:lang w:val="hy-AM"/>
        </w:rPr>
        <w:t xml:space="preserve"> </w:t>
      </w:r>
    </w:p>
    <w:p w14:paraId="42D4E782" w14:textId="77777777" w:rsidR="00D50B27" w:rsidRPr="00124442" w:rsidRDefault="00D50B27" w:rsidP="00D50B27">
      <w:pPr>
        <w:ind w:firstLine="375"/>
        <w:jc w:val="both"/>
        <w:rPr>
          <w:rFonts w:ascii="GHEA Grapalat" w:hAnsi="GHEA Grapalat" w:cs="Sylfaen"/>
          <w:sz w:val="20"/>
          <w:lang w:val="hy-AM"/>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Calibri" w:hAnsi="Calibri" w:cs="Calibri"/>
          <w:sz w:val="20"/>
          <w:lang w:val="af-ZA"/>
        </w:rPr>
        <w:t> </w:t>
      </w:r>
      <w:r w:rsidRPr="00124442">
        <w:rPr>
          <w:rFonts w:ascii="GHEA Grapalat" w:hAnsi="GHEA Grapalat" w:cs="Sylfaen"/>
          <w:sz w:val="20"/>
          <w:lang w:val="hy-AM"/>
        </w:rPr>
        <w:t>սույն</w:t>
      </w:r>
      <w:r w:rsidRPr="00124442">
        <w:rPr>
          <w:rFonts w:ascii="GHEA Grapalat" w:hAnsi="GHEA Grapalat" w:cs="Sylfaen"/>
          <w:sz w:val="20"/>
          <w:lang w:val="af-ZA"/>
        </w:rPr>
        <w:t xml:space="preserve"> </w:t>
      </w:r>
      <w:r w:rsidRPr="00124442">
        <w:rPr>
          <w:rFonts w:ascii="GHEA Grapalat" w:hAnsi="GHEA Grapalat" w:cs="Sylfaen"/>
          <w:sz w:val="20"/>
          <w:lang w:val="hy-AM"/>
        </w:rPr>
        <w:t>կետում</w:t>
      </w:r>
      <w:r w:rsidRPr="00124442">
        <w:rPr>
          <w:rFonts w:ascii="GHEA Grapalat" w:hAnsi="GHEA Grapalat" w:cs="Sylfaen"/>
          <w:sz w:val="20"/>
          <w:lang w:val="af-ZA"/>
        </w:rPr>
        <w:t xml:space="preserve"> </w:t>
      </w:r>
      <w:r w:rsidRPr="00124442">
        <w:rPr>
          <w:rFonts w:ascii="GHEA Grapalat" w:hAnsi="GHEA Grapalat" w:cs="Sylfaen"/>
          <w:sz w:val="20"/>
          <w:lang w:val="hy-AM"/>
        </w:rPr>
        <w:t>նշված</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hy-AM"/>
        </w:rPr>
        <w:t>ղեկավարը</w:t>
      </w:r>
      <w:r w:rsidRPr="00124442">
        <w:rPr>
          <w:rFonts w:ascii="GHEA Grapalat" w:hAnsi="GHEA Grapalat" w:cs="Sylfaen"/>
          <w:sz w:val="20"/>
          <w:lang w:val="af-ZA"/>
        </w:rPr>
        <w:t xml:space="preserve"> </w:t>
      </w:r>
      <w:r w:rsidRPr="00124442">
        <w:rPr>
          <w:rFonts w:ascii="GHEA Grapalat" w:hAnsi="GHEA Grapalat" w:cs="Sylfaen"/>
          <w:sz w:val="20"/>
          <w:lang w:val="hy-AM"/>
        </w:rPr>
        <w:t>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գնման</w:t>
      </w:r>
      <w:r w:rsidRPr="00124442">
        <w:rPr>
          <w:rFonts w:ascii="GHEA Grapalat" w:hAnsi="GHEA Grapalat" w:cs="Sylfaen"/>
          <w:sz w:val="20"/>
          <w:lang w:val="af-ZA"/>
        </w:rPr>
        <w:t xml:space="preserve"> </w:t>
      </w:r>
      <w:r w:rsidRPr="00124442">
        <w:rPr>
          <w:rFonts w:ascii="GHEA Grapalat" w:hAnsi="GHEA Grapalat" w:cs="Sylfaen"/>
          <w:sz w:val="20"/>
          <w:lang w:val="hy-AM"/>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hy-AM"/>
        </w:rPr>
        <w:t>չկայացած</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հայտարարվելու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կնքված</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պայմանագիրը</w:t>
      </w:r>
      <w:r w:rsidRPr="00124442">
        <w:rPr>
          <w:rFonts w:ascii="GHEA Grapalat" w:hAnsi="GHEA Grapalat" w:cs="Sylfaen"/>
          <w:sz w:val="20"/>
          <w:lang w:val="af-ZA"/>
        </w:rPr>
        <w:t xml:space="preserve"> </w:t>
      </w:r>
      <w:r w:rsidRPr="00124442">
        <w:rPr>
          <w:rFonts w:ascii="GHEA Grapalat" w:hAnsi="GHEA Grapalat" w:cs="Sylfaen"/>
          <w:sz w:val="20"/>
          <w:lang w:val="hy-AM"/>
        </w:rPr>
        <w:t>միակողմանի</w:t>
      </w:r>
      <w:r w:rsidRPr="00124442">
        <w:rPr>
          <w:rFonts w:ascii="GHEA Grapalat" w:hAnsi="GHEA Grapalat" w:cs="Sylfaen"/>
          <w:sz w:val="20"/>
          <w:lang w:val="af-ZA"/>
        </w:rPr>
        <w:t xml:space="preserve"> </w:t>
      </w:r>
      <w:r w:rsidRPr="00124442">
        <w:rPr>
          <w:rFonts w:ascii="GHEA Grapalat" w:hAnsi="GHEA Grapalat" w:cs="Sylfaen"/>
          <w:sz w:val="20"/>
          <w:lang w:val="hy-AM"/>
        </w:rPr>
        <w:t>լուծելու</w:t>
      </w:r>
      <w:r w:rsidRPr="00124442">
        <w:rPr>
          <w:rFonts w:ascii="GHEA Grapalat" w:hAnsi="GHEA Grapalat" w:cs="Sylfaen"/>
          <w:sz w:val="20"/>
          <w:lang w:val="af-ZA"/>
        </w:rPr>
        <w:t xml:space="preserve"> </w:t>
      </w:r>
      <w:r w:rsidRPr="00124442">
        <w:rPr>
          <w:rFonts w:ascii="GHEA Grapalat" w:hAnsi="GHEA Grapalat" w:cs="Sylfaen"/>
          <w:sz w:val="20"/>
          <w:lang w:val="hy-AM"/>
        </w:rPr>
        <w:t>մասին</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ծանուցումը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տասներորդ օրը</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կայացվելուն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այն</w:t>
      </w:r>
      <w:r w:rsidRPr="00124442">
        <w:rPr>
          <w:rFonts w:ascii="GHEA Grapalat" w:hAnsi="GHEA Grapalat" w:cs="Sylfaen"/>
          <w:sz w:val="20"/>
          <w:lang w:val="af-ZA"/>
        </w:rPr>
        <w:t xml:space="preserve"> գրավոր </w:t>
      </w:r>
      <w:r w:rsidRPr="00124442">
        <w:rPr>
          <w:rFonts w:ascii="GHEA Grapalat" w:hAnsi="GHEA Grapalat" w:cs="Sylfaen"/>
          <w:sz w:val="20"/>
          <w:lang w:val="hy-AM"/>
        </w:rPr>
        <w:t>տրամադրվում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մարմնին</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lastRenderedPageBreak/>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մարմինը</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ներառում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w:t>
      </w:r>
      <w:r w:rsidRPr="00124442">
        <w:rPr>
          <w:rFonts w:ascii="GHEA Grapalat" w:hAnsi="GHEA Grapalat" w:cs="Sylfaen"/>
          <w:sz w:val="20"/>
          <w:lang w:val="af-ZA"/>
        </w:rPr>
        <w:t xml:space="preserve"> </w:t>
      </w:r>
      <w:r w:rsidRPr="00124442">
        <w:rPr>
          <w:rFonts w:ascii="GHEA Grapalat" w:hAnsi="GHEA Grapalat" w:cs="Sylfaen"/>
          <w:sz w:val="20"/>
          <w:lang w:val="hy-AM"/>
        </w:rPr>
        <w:t>գործընթացին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չունեցող</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մասնակիցների</w:t>
      </w:r>
      <w:r w:rsidRPr="00124442">
        <w:rPr>
          <w:rFonts w:ascii="GHEA Grapalat" w:hAnsi="GHEA Grapalat" w:cs="Sylfaen"/>
          <w:sz w:val="20"/>
          <w:lang w:val="af-ZA"/>
        </w:rPr>
        <w:t xml:space="preserve"> </w:t>
      </w:r>
      <w:r w:rsidRPr="00124442">
        <w:rPr>
          <w:rFonts w:ascii="GHEA Grapalat" w:hAnsi="GHEA Grapalat" w:cs="Sylfaen"/>
          <w:sz w:val="20"/>
          <w:lang w:val="hy-AM"/>
        </w:rPr>
        <w:t>ցուցակում</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իսկ</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w:t>
      </w:r>
      <w:r w:rsidRPr="00124442">
        <w:rPr>
          <w:rFonts w:ascii="GHEA Grapalat" w:hAnsi="GHEA Grapalat" w:cs="Sylfaen"/>
          <w:sz w:val="20"/>
          <w:lang w:val="af-ZA"/>
        </w:rPr>
        <w:t xml:space="preserve"> </w:t>
      </w:r>
      <w:r w:rsidRPr="00124442">
        <w:rPr>
          <w:rFonts w:ascii="GHEA Grapalat" w:hAnsi="GHEA Grapalat" w:cs="Sylfaen"/>
          <w:sz w:val="20"/>
          <w:lang w:val="hy-AM"/>
        </w:rPr>
        <w:t>դրությամբ</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կողմից</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հարուցված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չավարտված</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գործի</w:t>
      </w:r>
      <w:r w:rsidRPr="00124442">
        <w:rPr>
          <w:rFonts w:ascii="GHEA Grapalat" w:hAnsi="GHEA Grapalat" w:cs="Sylfaen"/>
          <w:sz w:val="20"/>
          <w:lang w:val="af-ZA"/>
        </w:rPr>
        <w:t xml:space="preserve"> </w:t>
      </w:r>
      <w:r w:rsidRPr="00124442">
        <w:rPr>
          <w:rFonts w:ascii="GHEA Grapalat" w:hAnsi="GHEA Grapalat" w:cs="Sylfaen"/>
          <w:sz w:val="20"/>
          <w:lang w:val="hy-AM"/>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hy-AM"/>
        </w:rPr>
        <w:t>դեպքում</w:t>
      </w:r>
      <w:r w:rsidRPr="00124442">
        <w:rPr>
          <w:rFonts w:ascii="GHEA Grapalat" w:hAnsi="GHEA Grapalat" w:cs="Sylfaen"/>
          <w:sz w:val="20"/>
          <w:lang w:val="af-ZA"/>
        </w:rPr>
        <w:t xml:space="preserve">` </w:t>
      </w:r>
      <w:r w:rsidRPr="00124442">
        <w:rPr>
          <w:rFonts w:ascii="GHEA Grapalat" w:hAnsi="GHEA Grapalat" w:cs="Sylfaen"/>
          <w:sz w:val="20"/>
          <w:lang w:val="hy-AM"/>
        </w:rPr>
        <w:t>տվյալ</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գործով</w:t>
      </w:r>
      <w:r w:rsidRPr="00124442">
        <w:rPr>
          <w:rFonts w:ascii="GHEA Grapalat" w:hAnsi="GHEA Grapalat" w:cs="Sylfaen"/>
          <w:sz w:val="20"/>
          <w:lang w:val="af-ZA"/>
        </w:rPr>
        <w:t xml:space="preserve"> </w:t>
      </w:r>
      <w:r w:rsidRPr="00124442">
        <w:rPr>
          <w:rFonts w:ascii="GHEA Grapalat" w:hAnsi="GHEA Grapalat" w:cs="Sylfaen"/>
          <w:sz w:val="20"/>
          <w:lang w:val="hy-AM"/>
        </w:rPr>
        <w:t>եզրափակիչ</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ակտն</w:t>
      </w:r>
      <w:r w:rsidRPr="00124442">
        <w:rPr>
          <w:rFonts w:ascii="GHEA Grapalat" w:hAnsi="GHEA Grapalat" w:cs="Sylfaen"/>
          <w:sz w:val="20"/>
          <w:lang w:val="af-ZA"/>
        </w:rPr>
        <w:t xml:space="preserve"> </w:t>
      </w:r>
      <w:r w:rsidRPr="00124442">
        <w:rPr>
          <w:rFonts w:ascii="GHEA Grapalat" w:hAnsi="GHEA Grapalat" w:cs="Sylfaen"/>
          <w:sz w:val="20"/>
          <w:lang w:val="hy-AM"/>
        </w:rPr>
        <w:t>ուժի</w:t>
      </w:r>
      <w:r w:rsidRPr="00124442">
        <w:rPr>
          <w:rFonts w:ascii="GHEA Grapalat" w:hAnsi="GHEA Grapalat" w:cs="Sylfaen"/>
          <w:sz w:val="20"/>
          <w:lang w:val="af-ZA"/>
        </w:rPr>
        <w:t xml:space="preserve"> </w:t>
      </w:r>
      <w:r w:rsidRPr="00124442">
        <w:rPr>
          <w:rFonts w:ascii="GHEA Grapalat" w:hAnsi="GHEA Grapalat" w:cs="Sylfaen"/>
          <w:sz w:val="20"/>
          <w:lang w:val="hy-AM"/>
        </w:rPr>
        <w:t>մեջ</w:t>
      </w:r>
      <w:r w:rsidRPr="00124442">
        <w:rPr>
          <w:rFonts w:ascii="GHEA Grapalat" w:hAnsi="GHEA Grapalat" w:cs="Sylfaen"/>
          <w:sz w:val="20"/>
          <w:lang w:val="af-ZA"/>
        </w:rPr>
        <w:t xml:space="preserve"> </w:t>
      </w:r>
      <w:r w:rsidRPr="00124442">
        <w:rPr>
          <w:rFonts w:ascii="GHEA Grapalat" w:hAnsi="GHEA Grapalat" w:cs="Sylfaen"/>
          <w:sz w:val="20"/>
          <w:lang w:val="hy-AM"/>
        </w:rPr>
        <w:t>մտնելու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եթե</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քննության</w:t>
      </w:r>
      <w:r w:rsidRPr="00124442">
        <w:rPr>
          <w:rFonts w:ascii="GHEA Grapalat" w:hAnsi="GHEA Grapalat" w:cs="Sylfaen"/>
          <w:sz w:val="20"/>
          <w:lang w:val="af-ZA"/>
        </w:rPr>
        <w:t xml:space="preserve"> </w:t>
      </w:r>
      <w:r w:rsidRPr="00124442">
        <w:rPr>
          <w:rFonts w:ascii="GHEA Grapalat" w:hAnsi="GHEA Grapalat" w:cs="Sylfaen"/>
          <w:sz w:val="20"/>
          <w:lang w:val="hy-AM"/>
        </w:rPr>
        <w:t>արդյունքով</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կատարման</w:t>
      </w:r>
      <w:r w:rsidRPr="00124442">
        <w:rPr>
          <w:rFonts w:ascii="GHEA Grapalat" w:hAnsi="GHEA Grapalat" w:cs="Sylfaen"/>
          <w:sz w:val="20"/>
          <w:lang w:val="af-ZA"/>
        </w:rPr>
        <w:t xml:space="preserve"> </w:t>
      </w:r>
      <w:r w:rsidRPr="00124442">
        <w:rPr>
          <w:rFonts w:ascii="GHEA Grapalat" w:hAnsi="GHEA Grapalat" w:cs="Sylfaen"/>
          <w:sz w:val="20"/>
          <w:lang w:val="hy-AM"/>
        </w:rPr>
        <w:t>հնարավորությունը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վերացել:</w:t>
      </w:r>
    </w:p>
    <w:p w14:paraId="7CC23379" w14:textId="77777777" w:rsidR="00D50B27" w:rsidRPr="00124442" w:rsidRDefault="00D50B27" w:rsidP="00D50B27">
      <w:pPr>
        <w:shd w:val="clear" w:color="auto" w:fill="FFFFFF"/>
        <w:ind w:firstLine="375"/>
        <w:jc w:val="both"/>
        <w:rPr>
          <w:rFonts w:ascii="GHEA Grapalat" w:hAnsi="GHEA Grapalat" w:cs="Sylfaen"/>
          <w:sz w:val="20"/>
          <w:lang w:val="af-ZA"/>
        </w:rPr>
      </w:pPr>
      <w:r w:rsidRPr="00124442">
        <w:rPr>
          <w:rFonts w:ascii="GHEA Grapalat" w:hAnsi="GHEA Grapalat" w:cs="Sylfaen"/>
          <w:sz w:val="20"/>
          <w:lang w:val="hy-AM"/>
        </w:rPr>
        <w:t>Ե</w:t>
      </w:r>
      <w:r w:rsidRPr="00124442">
        <w:rPr>
          <w:rFonts w:ascii="GHEA Grapalat" w:hAnsi="GHEA Grapalat" w:cs="Sylfaen"/>
          <w:sz w:val="20"/>
          <w:lang w:val="af-ZA"/>
        </w:rPr>
        <w:t>թե՝</w:t>
      </w:r>
    </w:p>
    <w:p w14:paraId="413DB393" w14:textId="77777777" w:rsidR="00D50B27" w:rsidRPr="00124442" w:rsidRDefault="00D50B27" w:rsidP="00D50B27">
      <w:pPr>
        <w:pStyle w:val="ListParagraph"/>
        <w:numPr>
          <w:ilvl w:val="0"/>
          <w:numId w:val="18"/>
        </w:numPr>
        <w:shd w:val="clear" w:color="auto" w:fill="FFFFFF"/>
        <w:ind w:left="0" w:firstLine="426"/>
        <w:jc w:val="both"/>
        <w:rPr>
          <w:rFonts w:ascii="GHEA Grapalat" w:hAnsi="GHEA Grapalat" w:cs="Sylfaen"/>
          <w:sz w:val="20"/>
          <w:lang w:val="af-ZA"/>
        </w:rPr>
      </w:pPr>
      <w:r w:rsidRPr="00124442">
        <w:rPr>
          <w:rFonts w:ascii="GHEA Grapalat" w:hAnsi="GHEA Grapalat" w:cs="Sylfaen"/>
          <w:sz w:val="20"/>
          <w:lang w:val="af-ZA"/>
        </w:rPr>
        <w:t xml:space="preserve">սույն կետով նախատեսված՝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օրվա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մասնակիցը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վճարել</w:t>
      </w:r>
      <w:proofErr w:type="spellEnd"/>
      <w:r w:rsidRPr="00124442">
        <w:rPr>
          <w:rFonts w:ascii="GHEA Grapalat" w:hAnsi="GHEA Grapalat" w:cs="Sylfaen"/>
          <w:sz w:val="20"/>
        </w:rPr>
        <w:t xml:space="preserve"> է </w:t>
      </w:r>
      <w:r w:rsidRPr="001244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71EE9BD" w14:textId="77777777" w:rsidR="00D50B27" w:rsidRPr="00124442" w:rsidRDefault="00D50B27" w:rsidP="00D50B27">
      <w:pPr>
        <w:pStyle w:val="ListParagraph"/>
        <w:numPr>
          <w:ilvl w:val="0"/>
          <w:numId w:val="18"/>
        </w:numPr>
        <w:shd w:val="clear" w:color="auto" w:fill="FFFFFF"/>
        <w:ind w:left="0" w:firstLine="375"/>
        <w:jc w:val="both"/>
        <w:rPr>
          <w:rFonts w:ascii="GHEA Grapalat" w:hAnsi="GHEA Grapalat" w:cs="Sylfaen"/>
          <w:sz w:val="20"/>
          <w:lang w:val="af-ZA"/>
        </w:rPr>
      </w:pPr>
      <w:r w:rsidRPr="0012444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r w:rsidRPr="00124442">
        <w:rPr>
          <w:rFonts w:ascii="GHEA Grapalat" w:hAnsi="GHEA Grapalat" w:cs="Sylfaen"/>
          <w:sz w:val="20"/>
          <w:lang w:val="en-US"/>
        </w:rPr>
        <w:t>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հետո</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բայց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proofErr w:type="spellStart"/>
      <w:r w:rsidRPr="00124442">
        <w:rPr>
          <w:rFonts w:ascii="GHEA Grapalat" w:hAnsi="GHEA Grapalat" w:cs="Sylfaen"/>
          <w:sz w:val="20"/>
        </w:rPr>
        <w:t>լիազորված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մարմնի</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մասնակցին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ցուցակում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ներառելու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քառասունօրյա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լրանալը</w:t>
      </w:r>
      <w:proofErr w:type="spellEnd"/>
      <w:r w:rsidRPr="00124442">
        <w:rPr>
          <w:rFonts w:ascii="GHEA Grapalat" w:hAnsi="GHEA Grapalat" w:cs="Sylfaen"/>
          <w:sz w:val="20"/>
          <w:lang w:val="af-ZA"/>
        </w:rPr>
        <w:t>,</w:t>
      </w:r>
      <w:r w:rsidRPr="00124442">
        <w:rPr>
          <w:rFonts w:ascii="GHEA Grapalat" w:hAnsi="GHEA Grapalat" w:cs="Sylfaen"/>
          <w:sz w:val="20"/>
          <w:lang w:val="hy-AM"/>
        </w:rPr>
        <w:t xml:space="preserve"> </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որոշումն</w:t>
      </w:r>
      <w:r w:rsidRPr="00124442">
        <w:rPr>
          <w:rFonts w:ascii="GHEA Grapalat" w:hAnsi="GHEA Grapalat" w:cs="Sylfaen"/>
          <w:sz w:val="20"/>
          <w:lang w:val="af-ZA"/>
        </w:rPr>
        <w:t xml:space="preserve"> </w:t>
      </w:r>
      <w:r w:rsidRPr="00124442">
        <w:rPr>
          <w:rFonts w:ascii="GHEA Grapalat" w:hAnsi="GHEA Grapalat" w:cs="Sylfaen"/>
          <w:sz w:val="20"/>
          <w:lang w:val="ru-RU"/>
        </w:rPr>
        <w:t>ստանալուն</w:t>
      </w:r>
      <w:r w:rsidRPr="00124442">
        <w:rPr>
          <w:rFonts w:ascii="GHEA Grapalat" w:hAnsi="GHEA Grapalat" w:cs="Sylfaen"/>
          <w:sz w:val="20"/>
          <w:lang w:val="af-ZA"/>
        </w:rPr>
        <w:t xml:space="preserve"> </w:t>
      </w:r>
      <w:r w:rsidRPr="00124442">
        <w:rPr>
          <w:rFonts w:ascii="GHEA Grapalat" w:hAnsi="GHEA Grapalat" w:cs="Sylfaen"/>
          <w:sz w:val="20"/>
          <w:lang w:val="ru-RU"/>
        </w:rPr>
        <w:t>հաջորդող</w:t>
      </w:r>
      <w:r w:rsidRPr="00124442">
        <w:rPr>
          <w:rFonts w:ascii="GHEA Grapalat" w:hAnsi="GHEA Grapalat" w:cs="Sylfaen"/>
          <w:sz w:val="20"/>
          <w:lang w:val="af-ZA"/>
        </w:rPr>
        <w:t xml:space="preserve"> </w:t>
      </w:r>
      <w:r w:rsidRPr="00124442">
        <w:rPr>
          <w:rFonts w:ascii="GHEA Grapalat" w:hAnsi="GHEA Grapalat" w:cs="Sylfaen"/>
          <w:sz w:val="20"/>
          <w:lang w:val="ru-RU"/>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ru-RU"/>
        </w:rPr>
        <w:t>օրվա</w:t>
      </w:r>
      <w:r w:rsidRPr="00124442">
        <w:rPr>
          <w:rFonts w:ascii="GHEA Grapalat" w:hAnsi="GHEA Grapalat" w:cs="Sylfaen"/>
          <w:sz w:val="20"/>
          <w:lang w:val="af-ZA"/>
        </w:rPr>
        <w:t xml:space="preserve"> </w:t>
      </w:r>
      <w:r w:rsidRPr="00124442">
        <w:rPr>
          <w:rFonts w:ascii="GHEA Grapalat" w:hAnsi="GHEA Grapalat" w:cs="Sylfaen"/>
          <w:sz w:val="20"/>
          <w:lang w:val="ru-RU"/>
        </w:rPr>
        <w:t>դրությամբ</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որոշման</w:t>
      </w:r>
      <w:r w:rsidRPr="00124442">
        <w:rPr>
          <w:rFonts w:ascii="GHEA Grapalat" w:hAnsi="GHEA Grapalat" w:cs="Sylfaen"/>
          <w:sz w:val="20"/>
          <w:lang w:val="af-ZA"/>
        </w:rPr>
        <w:t xml:space="preserve"> </w:t>
      </w:r>
      <w:r w:rsidRPr="00124442">
        <w:rPr>
          <w:rFonts w:ascii="GHEA Grapalat" w:hAnsi="GHEA Grapalat" w:cs="Sylfaen"/>
          <w:sz w:val="20"/>
          <w:lang w:val="ru-RU"/>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ru-RU"/>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ru-RU"/>
        </w:rPr>
        <w:t>հարուցված</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չավարտված</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գործի</w:t>
      </w:r>
      <w:r w:rsidRPr="00124442">
        <w:rPr>
          <w:rFonts w:ascii="GHEA Grapalat" w:hAnsi="GHEA Grapalat" w:cs="Sylfaen"/>
          <w:sz w:val="20"/>
          <w:lang w:val="af-ZA"/>
        </w:rPr>
        <w:t xml:space="preserve"> </w:t>
      </w:r>
      <w:r w:rsidRPr="00124442">
        <w:rPr>
          <w:rFonts w:ascii="GHEA Grapalat" w:hAnsi="GHEA Grapalat" w:cs="Sylfaen"/>
          <w:sz w:val="20"/>
          <w:lang w:val="ru-RU"/>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r w:rsidRPr="00124442">
        <w:rPr>
          <w:rFonts w:ascii="GHEA Grapalat" w:hAnsi="GHEA Grapalat" w:cs="Sylfaen"/>
          <w:sz w:val="20"/>
          <w:lang w:val="ru-RU"/>
        </w:rPr>
        <w:t>տվյալ</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գործով</w:t>
      </w:r>
      <w:r w:rsidRPr="00124442">
        <w:rPr>
          <w:rFonts w:ascii="GHEA Grapalat" w:hAnsi="GHEA Grapalat" w:cs="Sylfaen"/>
          <w:sz w:val="20"/>
          <w:lang w:val="af-ZA"/>
        </w:rPr>
        <w:t xml:space="preserve"> </w:t>
      </w:r>
      <w:r w:rsidRPr="00124442">
        <w:rPr>
          <w:rFonts w:ascii="GHEA Grapalat" w:hAnsi="GHEA Grapalat" w:cs="Sylfaen"/>
          <w:sz w:val="20"/>
          <w:lang w:val="ru-RU"/>
        </w:rPr>
        <w:t>եզրափակիչ</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ակտն</w:t>
      </w:r>
      <w:r w:rsidRPr="00124442">
        <w:rPr>
          <w:rFonts w:ascii="GHEA Grapalat" w:hAnsi="GHEA Grapalat" w:cs="Sylfaen"/>
          <w:sz w:val="20"/>
          <w:lang w:val="af-ZA"/>
        </w:rPr>
        <w:t xml:space="preserve"> </w:t>
      </w:r>
      <w:r w:rsidRPr="00124442">
        <w:rPr>
          <w:rFonts w:ascii="GHEA Grapalat" w:hAnsi="GHEA Grapalat" w:cs="Sylfaen"/>
          <w:sz w:val="20"/>
          <w:lang w:val="ru-RU"/>
        </w:rPr>
        <w:t>ուժի</w:t>
      </w:r>
      <w:r w:rsidRPr="00124442">
        <w:rPr>
          <w:rFonts w:ascii="GHEA Grapalat" w:hAnsi="GHEA Grapalat" w:cs="Sylfaen"/>
          <w:sz w:val="20"/>
          <w:lang w:val="af-ZA"/>
        </w:rPr>
        <w:t xml:space="preserve"> </w:t>
      </w:r>
      <w:r w:rsidRPr="00124442">
        <w:rPr>
          <w:rFonts w:ascii="GHEA Grapalat" w:hAnsi="GHEA Grapalat" w:cs="Sylfaen"/>
          <w:sz w:val="20"/>
          <w:lang w:val="ru-RU"/>
        </w:rPr>
        <w:t>մեջ</w:t>
      </w:r>
      <w:r w:rsidRPr="00124442">
        <w:rPr>
          <w:rFonts w:ascii="GHEA Grapalat" w:hAnsi="GHEA Grapalat" w:cs="Sylfaen"/>
          <w:sz w:val="20"/>
          <w:lang w:val="af-ZA"/>
        </w:rPr>
        <w:t xml:space="preserve"> </w:t>
      </w:r>
      <w:r w:rsidRPr="00124442">
        <w:rPr>
          <w:rFonts w:ascii="GHEA Grapalat" w:hAnsi="GHEA Grapalat" w:cs="Sylfaen"/>
          <w:sz w:val="20"/>
          <w:lang w:val="ru-RU"/>
        </w:rPr>
        <w:t>մտնելը</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պատվիրատուն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դրա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գրավոր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տեղեկացնում</w:t>
      </w:r>
      <w:proofErr w:type="spellEnd"/>
      <w:r w:rsidRPr="00124442">
        <w:rPr>
          <w:rFonts w:ascii="GHEA Grapalat" w:hAnsi="GHEA Grapalat" w:cs="Sylfaen"/>
          <w:sz w:val="20"/>
          <w:lang w:val="af-ZA"/>
        </w:rPr>
        <w:t xml:space="preserve"> </w:t>
      </w:r>
      <w:r w:rsidRPr="00124442">
        <w:rPr>
          <w:rFonts w:ascii="GHEA Grapalat" w:hAnsi="GHEA Grapalat" w:cs="Sylfaen"/>
          <w:sz w:val="20"/>
          <w:lang w:val="en-US"/>
        </w:rPr>
        <w:t>է</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լիազորված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մարմին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մասնակիցը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ներառվում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ցուցակում</w:t>
      </w:r>
      <w:proofErr w:type="spellEnd"/>
      <w:r w:rsidRPr="00124442">
        <w:rPr>
          <w:rFonts w:ascii="GHEA Grapalat" w:hAnsi="GHEA Grapalat" w:cs="Sylfaen"/>
          <w:sz w:val="20"/>
          <w:lang w:val="af-ZA"/>
        </w:rPr>
        <w:t>:</w:t>
      </w:r>
    </w:p>
    <w:p w14:paraId="77F9E19B"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hy-AM"/>
        </w:rPr>
        <w:t>Ընդ որում  եթե</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ունենալու մասին դիմում-հայտարարությունը որակվում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որպես</w:t>
      </w:r>
      <w:r w:rsidRPr="00124442">
        <w:rPr>
          <w:rFonts w:ascii="GHEA Grapalat" w:hAnsi="GHEA Grapalat" w:cs="Sylfaen"/>
          <w:sz w:val="20"/>
          <w:lang w:val="af-ZA"/>
        </w:rPr>
        <w:t xml:space="preserve"> </w:t>
      </w:r>
      <w:r w:rsidRPr="00124442">
        <w:rPr>
          <w:rFonts w:ascii="GHEA Grapalat" w:hAnsi="GHEA Grapalat" w:cs="Sylfaen"/>
          <w:sz w:val="20"/>
          <w:lang w:val="hy-AM"/>
        </w:rPr>
        <w:t>իրականությանը</w:t>
      </w:r>
      <w:r w:rsidRPr="00124442">
        <w:rPr>
          <w:rFonts w:ascii="GHEA Grapalat" w:hAnsi="GHEA Grapalat" w:cs="Sylfaen"/>
          <w:sz w:val="20"/>
          <w:lang w:val="af-ZA"/>
        </w:rPr>
        <w:t xml:space="preserve"> </w:t>
      </w:r>
      <w:r w:rsidRPr="00124442">
        <w:rPr>
          <w:rFonts w:ascii="GHEA Grapalat" w:hAnsi="GHEA Grapalat" w:cs="Sylfaen"/>
          <w:sz w:val="20"/>
          <w:lang w:val="hy-AM"/>
        </w:rPr>
        <w:t>չհամապատասխանող</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սույն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սահմանված</w:t>
      </w:r>
      <w:r w:rsidRPr="00124442">
        <w:rPr>
          <w:rFonts w:ascii="GHEA Grapalat" w:hAnsi="GHEA Grapalat" w:cs="Sylfaen"/>
          <w:sz w:val="20"/>
          <w:lang w:val="af-ZA"/>
        </w:rPr>
        <w:t xml:space="preserve"> </w:t>
      </w:r>
      <w:r w:rsidRPr="00124442">
        <w:rPr>
          <w:rFonts w:ascii="GHEA Grapalat" w:hAnsi="GHEA Grapalat" w:cs="Sylfaen"/>
          <w:sz w:val="20"/>
          <w:lang w:val="hy-AM"/>
        </w:rPr>
        <w:t>կարգով</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ժամկետներում</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նախատեսված</w:t>
      </w:r>
      <w:r w:rsidRPr="00124442">
        <w:rPr>
          <w:rFonts w:ascii="GHEA Grapalat" w:hAnsi="GHEA Grapalat" w:cs="Sylfaen"/>
          <w:sz w:val="20"/>
          <w:lang w:val="af-ZA"/>
        </w:rPr>
        <w:t xml:space="preserve"> </w:t>
      </w:r>
      <w:r w:rsidRPr="00124442">
        <w:rPr>
          <w:rFonts w:ascii="GHEA Grapalat" w:hAnsi="GHEA Grapalat" w:cs="Sylfaen"/>
          <w:sz w:val="20"/>
          <w:lang w:val="hy-AM"/>
        </w:rPr>
        <w:t>փաստաթղթերը</w:t>
      </w:r>
      <w:r w:rsidRPr="00124442">
        <w:rPr>
          <w:rFonts w:ascii="GHEA Grapalat" w:hAnsi="GHEA Grapalat" w:cs="Sylfaen"/>
          <w:sz w:val="20"/>
          <w:lang w:val="af-ZA"/>
        </w:rPr>
        <w:t xml:space="preserve"> </w:t>
      </w:r>
      <w:bookmarkStart w:id="10" w:name="_Hlk193180492"/>
      <w:r w:rsidRPr="0012444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124442">
        <w:rPr>
          <w:rFonts w:ascii="GHEA Grapalat" w:hAnsi="GHEA Grapalat" w:cs="Sylfaen"/>
          <w:sz w:val="20"/>
          <w:lang w:val="hy-AM"/>
        </w:rPr>
        <w:t>կամ</w:t>
      </w:r>
      <w:r w:rsidRPr="00124442" w:rsidDel="00365F29">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ընտրված</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որակավորման</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ապահովում</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եթե ընթացակարգը կազմակերպված է </w:t>
      </w:r>
      <w:r w:rsidRPr="00124442">
        <w:rPr>
          <w:rFonts w:ascii="GHEA Grapalat" w:hAnsi="GHEA Grapalat" w:cs="Sylfaen"/>
          <w:sz w:val="20"/>
          <w:lang w:val="hy-AM"/>
        </w:rPr>
        <w:t>Օ</w:t>
      </w:r>
      <w:r w:rsidRPr="0012444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124442">
        <w:rPr>
          <w:rFonts w:ascii="GHEA Grapalat" w:hAnsi="GHEA Grapalat" w:cs="Sylfaen"/>
          <w:sz w:val="20"/>
        </w:rPr>
        <w:t>արդյունքում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համաձայնագիր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նպատակով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ժամկետում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միակողմանի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ձևով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պայմանագրի</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որակավորման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ապահովումը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փոխարինում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բանկային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երաշխիքվ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կանխիկ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փողով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հանգամանքը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որպես</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գործընթացի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ստանձնված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պարտավորության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խախտում</w:t>
      </w:r>
      <w:proofErr w:type="spellEnd"/>
      <w:r w:rsidRPr="00124442">
        <w:rPr>
          <w:rFonts w:ascii="GHEA Grapalat" w:hAnsi="GHEA Grapalat" w:cs="Sylfaen"/>
          <w:sz w:val="20"/>
          <w:lang w:val="af-ZA"/>
        </w:rPr>
        <w:t>:</w:t>
      </w:r>
    </w:p>
    <w:p w14:paraId="4850F184" w14:textId="77777777" w:rsidR="00D50B27" w:rsidRPr="00124442" w:rsidRDefault="00D50B27" w:rsidP="00D50B27">
      <w:pPr>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lastRenderedPageBreak/>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r w:rsidRPr="00124442">
        <w:rPr>
          <w:rFonts w:ascii="GHEA Grapalat" w:hAnsi="GHEA Grapalat" w:cs="Sylfaen"/>
          <w:b/>
          <w:lang w:val="hy-AM"/>
        </w:rPr>
        <w:t>10</w:t>
      </w:r>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9"/>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lastRenderedPageBreak/>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1" w:name="_Hlk195887806"/>
      <w:r w:rsidR="00161EA0" w:rsidRPr="00124442">
        <w:rPr>
          <w:rFonts w:ascii="GHEA Grapalat" w:hAnsi="GHEA Grapalat" w:cs="Arial"/>
          <w:sz w:val="20"/>
          <w:lang w:val="hy-AM"/>
        </w:rPr>
        <w:t>եթե պայմանագրի (համաձայնագրի) կատարումը փուլային չէ:</w:t>
      </w:r>
    </w:p>
    <w:bookmarkEnd w:id="11"/>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w:t>
      </w:r>
      <w:r w:rsidR="00DB3B2E" w:rsidRPr="00124442">
        <w:rPr>
          <w:rFonts w:ascii="GHEA Grapalat" w:hAnsi="GHEA Grapalat" w:cs="Sylfaen"/>
          <w:sz w:val="20"/>
          <w:lang w:val="hy-AM"/>
        </w:rPr>
        <w:lastRenderedPageBreak/>
        <w:t xml:space="preserve">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lastRenderedPageBreak/>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r w:rsidRPr="00124442">
        <w:rPr>
          <w:rFonts w:ascii="GHEA Grapalat" w:hAnsi="GHEA Grapalat"/>
          <w:sz w:val="20"/>
          <w:szCs w:val="20"/>
        </w:rPr>
        <w:t>Գործին</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lastRenderedPageBreak/>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proofErr w:type="gramStart"/>
      <w:r w:rsidRPr="00124442">
        <w:rPr>
          <w:rFonts w:ascii="GHEA Grapalat" w:hAnsi="GHEA Grapalat"/>
          <w:sz w:val="20"/>
          <w:szCs w:val="20"/>
          <w:lang w:val="es-ES"/>
        </w:rPr>
        <w:t>19 .</w:t>
      </w:r>
      <w:proofErr w:type="gram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proofErr w:type="gramStart"/>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roofErr w:type="gramEnd"/>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 xml:space="preserve">ԳՆԱՆՇՄԱՆ </w:t>
      </w:r>
      <w:proofErr w:type="gramStart"/>
      <w:r w:rsidRPr="00124442">
        <w:rPr>
          <w:rFonts w:ascii="GHEA Grapalat" w:hAnsi="GHEA Grapalat" w:cs="Sylfaen"/>
          <w:b/>
          <w:szCs w:val="22"/>
          <w:lang w:val="es-ES"/>
        </w:rPr>
        <w:t>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proofErr w:type="gramEnd"/>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proofErr w:type="gram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w:t>
      </w:r>
      <w:proofErr w:type="gramEnd"/>
      <w:r w:rsidR="00B2572B" w:rsidRPr="00124442">
        <w:rPr>
          <w:rFonts w:ascii="GHEA Grapalat" w:hAnsi="GHEA Grapalat" w:cs="Arial"/>
          <w:b/>
          <w:sz w:val="20"/>
          <w:lang w:val="es-ES"/>
        </w:rPr>
        <w:t xml:space="preserve"> 1</w:t>
      </w:r>
    </w:p>
    <w:p w14:paraId="6414FAF0" w14:textId="32A10542" w:rsidR="00B2572B" w:rsidRPr="00124442" w:rsidRDefault="005F272D"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ԵՔ-ԳՀԾՁԲ-25/110</w:t>
      </w:r>
      <w:r w:rsidR="005B4E90" w:rsidRPr="00124442">
        <w:rPr>
          <w:rFonts w:ascii="GHEA Grapalat" w:hAnsi="GHEA Grapalat"/>
          <w:b/>
          <w:iCs/>
          <w:lang w:val="hy-AM"/>
        </w:rPr>
        <w:t xml:space="preserve"> </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2E94F9DC"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5F272D">
        <w:rPr>
          <w:rFonts w:ascii="GHEA Grapalat" w:hAnsi="GHEA Grapalat"/>
          <w:b/>
          <w:iCs/>
          <w:lang w:val="hy-AM"/>
        </w:rPr>
        <w:t>ԵՔ-ԳՀԾՁԲ-25/110</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w:t>
      </w:r>
      <w:proofErr w:type="spellStart"/>
      <w:r w:rsidR="00D83817" w:rsidRPr="00124442">
        <w:rPr>
          <w:rFonts w:ascii="GHEA Grapalat" w:hAnsi="GHEA Grapalat" w:cs="Sylfaen"/>
          <w:sz w:val="20"/>
          <w:szCs w:val="20"/>
          <w:lang w:val="es-ES"/>
        </w:rPr>
        <w:t>հայտարարված</w:t>
      </w:r>
      <w:proofErr w:type="spellEnd"/>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2" w:name="_Hlk116045826"/>
      <w:r w:rsidRPr="00124442">
        <w:rPr>
          <w:rFonts w:ascii="GHEA Grapalat" w:hAnsi="GHEA Grapalat" w:cs="Sylfaen"/>
          <w:sz w:val="20"/>
          <w:szCs w:val="20"/>
          <w:lang w:val="hy-AM"/>
        </w:rPr>
        <w:t>գնանշման հարցման</w:t>
      </w:r>
      <w:bookmarkEnd w:id="12"/>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proofErr w:type="gram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proofErr w:type="gramEnd"/>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proofErr w:type="gram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proofErr w:type="gram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190CAD48"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5F272D">
        <w:rPr>
          <w:rFonts w:ascii="GHEA Grapalat" w:hAnsi="GHEA Grapalat"/>
          <w:b/>
          <w:iCs/>
          <w:lang w:val="hy-AM"/>
        </w:rPr>
        <w:t>ԵՔ-ԳՀԾՁԲ-25/110</w:t>
      </w:r>
      <w:r w:rsidR="00267562" w:rsidRPr="00124442">
        <w:rPr>
          <w:rFonts w:ascii="GHEA Grapalat" w:hAnsi="GHEA Grapalat"/>
          <w:b/>
          <w:iCs/>
          <w:lang w:val="hy-AM"/>
        </w:rPr>
        <w:t xml:space="preserve">     </w:t>
      </w:r>
      <w:proofErr w:type="spellStart"/>
      <w:proofErr w:type="gram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w:t>
      </w:r>
      <w:proofErr w:type="gramEnd"/>
      <w:r w:rsidR="00554CB0" w:rsidRPr="00124442">
        <w:rPr>
          <w:rFonts w:ascii="GHEA Grapalat" w:hAnsi="GHEA Grapalat" w:cs="Arial"/>
          <w:sz w:val="20"/>
          <w:szCs w:val="20"/>
          <w:lang w:val="hy-AM"/>
        </w:rPr>
        <w:t xml:space="preserve">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proofErr w:type="gram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w:t>
      </w:r>
      <w:proofErr w:type="gramEnd"/>
      <w:r w:rsidRPr="00124442">
        <w:rPr>
          <w:rFonts w:ascii="GHEA Grapalat" w:hAnsi="GHEA Grapalat" w:cs="Arial"/>
          <w:sz w:val="20"/>
          <w:szCs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07DA22AF"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5F272D">
        <w:rPr>
          <w:rFonts w:ascii="GHEA Grapalat" w:hAnsi="GHEA Grapalat"/>
          <w:b/>
          <w:iCs/>
          <w:lang w:val="hy-AM"/>
        </w:rPr>
        <w:t>ԵՔ-ԳՀԾՁԲ-25/110</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w:t>
      </w:r>
      <w:proofErr w:type="gramStart"/>
      <w:r w:rsidR="00DB3B2E" w:rsidRPr="00124442">
        <w:rPr>
          <w:rFonts w:ascii="GHEA Grapalat" w:hAnsi="GHEA Grapalat" w:cs="Arial"/>
          <w:sz w:val="20"/>
          <w:szCs w:val="20"/>
          <w:lang w:val="hy-AM"/>
        </w:rPr>
        <w:t xml:space="preserve">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proofErr w:type="gramEnd"/>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spellStart"/>
      <w:proofErr w:type="gramStart"/>
      <w:r w:rsidR="006C3873" w:rsidRPr="00124442">
        <w:rPr>
          <w:rFonts w:ascii="GHEA Grapalat" w:hAnsi="GHEA Grapalat" w:cs="Arial"/>
          <w:sz w:val="20"/>
          <w:szCs w:val="20"/>
          <w:lang w:val="es-ES"/>
        </w:rPr>
        <w:t>ներկայացնում</w:t>
      </w:r>
      <w:proofErr w:type="spellEnd"/>
      <w:r w:rsidR="006C3873" w:rsidRPr="00124442">
        <w:rPr>
          <w:rFonts w:ascii="GHEA Grapalat" w:hAnsi="GHEA Grapalat" w:cs="Arial"/>
          <w:sz w:val="20"/>
          <w:szCs w:val="20"/>
          <w:lang w:val="es-ES"/>
        </w:rPr>
        <w:t xml:space="preserve">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proofErr w:type="gramEnd"/>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533E09B4"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5F272D">
        <w:rPr>
          <w:rFonts w:ascii="GHEA Grapalat" w:hAnsi="GHEA Grapalat"/>
          <w:b/>
          <w:iCs/>
          <w:lang w:val="hy-AM"/>
        </w:rPr>
        <w:t>ԵՔ-ԳՀԾՁԲ-25/110</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124442">
        <w:rPr>
          <w:rFonts w:ascii="GHEA Grapalat" w:eastAsia="GHEA Grapalat" w:hAnsi="GHEA Grapalat" w:cs="GHEA Grapalat"/>
          <w:b/>
        </w:rPr>
        <w:lastRenderedPageBreak/>
        <w:t xml:space="preserve">Լրացուցիչ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r w:rsidRPr="00124442">
              <w:rPr>
                <w:rFonts w:ascii="GHEA Grapalat" w:eastAsia="GHEA Grapalat" w:hAnsi="GHEA Grapalat" w:cs="GHEA Grapalat"/>
                <w:i/>
              </w:rPr>
              <w:t xml:space="preserve">Լրացուցիչ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(Լրացուցիչ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42BA8FC7" w:rsidR="00BF0F21" w:rsidRPr="00124442" w:rsidRDefault="005F272D"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ԵՔ-ԳՀԾՁԲ-25/110</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1DD1C7ED"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5F272D">
        <w:rPr>
          <w:rFonts w:ascii="GHEA Grapalat" w:hAnsi="GHEA Grapalat"/>
          <w:b/>
          <w:iCs/>
          <w:lang w:val="hy-AM"/>
        </w:rPr>
        <w:t>ԵՔ-ԳՀԾՁԲ-25/110</w:t>
      </w:r>
      <w:r w:rsidR="005B4E90" w:rsidRPr="00124442">
        <w:rPr>
          <w:rFonts w:ascii="GHEA Grapalat" w:hAnsi="GHEA Grapalat"/>
          <w:b/>
          <w:iCs/>
          <w:lang w:val="hy-AM"/>
        </w:rPr>
        <w:t xml:space="preserve">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gramStart"/>
      <w:r w:rsidR="00D83817" w:rsidRPr="00124442">
        <w:rPr>
          <w:rFonts w:ascii="GHEA Grapalat" w:hAnsi="GHEA Grapalat" w:cs="Arial"/>
          <w:sz w:val="20"/>
          <w:szCs w:val="20"/>
          <w:lang w:val="hy-AM"/>
        </w:rPr>
        <w:t xml:space="preserve">հրավերը </w:t>
      </w:r>
      <w:r w:rsidR="00B2572B" w:rsidRPr="00124442">
        <w:rPr>
          <w:rFonts w:ascii="GHEA Grapalat" w:hAnsi="GHEA Grapalat" w:cs="Arial"/>
          <w:sz w:val="20"/>
          <w:szCs w:val="20"/>
          <w:lang w:val="es-ES"/>
        </w:rPr>
        <w:t>,</w:t>
      </w:r>
      <w:proofErr w:type="gram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proofErr w:type="gram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proofErr w:type="gramEnd"/>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14" w:name="_Hlk23147299"/>
      <w:r w:rsidRPr="00124442">
        <w:rPr>
          <w:rFonts w:ascii="GHEA Grapalat" w:hAnsi="GHEA Grapalat" w:cs="Sylfaen"/>
          <w:vertAlign w:val="superscript"/>
          <w:lang w:val="hy-AM"/>
        </w:rPr>
        <w:t xml:space="preserve">                                                                                     մասնակցի անվանումը</w:t>
      </w:r>
    </w:p>
    <w:bookmarkEnd w:id="14"/>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5F272D"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proofErr w:type="gram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proofErr w:type="gramEnd"/>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5F272D"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038CCC6A" w:rsidR="00360D52" w:rsidRPr="00124442" w:rsidRDefault="007729CD" w:rsidP="00360D52">
            <w:pPr>
              <w:rPr>
                <w:rFonts w:ascii="GHEA Grapalat" w:hAnsi="GHEA Grapalat"/>
                <w:b/>
                <w:bCs/>
                <w:sz w:val="16"/>
                <w:szCs w:val="16"/>
                <w:lang w:val="hy-AM"/>
              </w:rPr>
            </w:pPr>
            <w:r w:rsidRPr="005F272D">
              <w:rPr>
                <w:rFonts w:ascii="GHEA Grapalat" w:hAnsi="GHEA Grapalat" w:cs="Sylfaen"/>
                <w:color w:val="000000" w:themeColor="text1"/>
                <w:sz w:val="20"/>
                <w:szCs w:val="20"/>
                <w:lang w:val="hy-AM"/>
              </w:rPr>
              <w:t>Նուբարաշեն վարչական շրջանի 9-րդ փողոց հ. 4 հասցեի հողամասի շինության չափագրման, հատակագծերի /գծագրերի/ կազմման ծառայությ</w:t>
            </w:r>
            <w:r>
              <w:rPr>
                <w:rFonts w:ascii="GHEA Grapalat" w:hAnsi="GHEA Grapalat" w:cs="Sylfaen"/>
                <w:color w:val="000000" w:themeColor="text1"/>
                <w:sz w:val="20"/>
                <w:szCs w:val="20"/>
                <w:lang w:val="hy-AM"/>
              </w:rPr>
              <w:t>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6859BD16" w:rsidR="00BF0F21" w:rsidRPr="00124442" w:rsidRDefault="005F272D"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ԵՔ-ԳՀԾՁԲ-25/110</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0BB3E2F2"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5F272D">
        <w:rPr>
          <w:rFonts w:ascii="GHEA Grapalat" w:hAnsi="GHEA Grapalat"/>
          <w:b/>
          <w:iCs/>
          <w:lang w:val="hy-AM"/>
        </w:rPr>
        <w:t>ԵՔ-ԳՀԾՁԲ-25/110</w:t>
      </w:r>
      <w:r w:rsidR="00055A94" w:rsidRPr="00124442">
        <w:rPr>
          <w:rFonts w:ascii="GHEA Grapalat" w:hAnsi="GHEA Grapalat"/>
          <w:b/>
          <w:iCs/>
          <w:lang w:val="hy-AM"/>
        </w:rPr>
        <w:t xml:space="preserve"> </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124442">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proofErr w:type="gramEnd"/>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5F272D"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5F272D"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5F272D"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5F272D"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5F272D"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5CCE3930" w:rsidR="00BF0F21" w:rsidRPr="00124442" w:rsidRDefault="005F272D"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ԵՔ-ԳՀԾՁԲ-25/110</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12CA1565"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5F272D">
        <w:rPr>
          <w:rFonts w:ascii="GHEA Grapalat" w:hAnsi="GHEA Grapalat"/>
          <w:b/>
          <w:iCs/>
          <w:lang w:val="hy-AM"/>
        </w:rPr>
        <w:t>ԵՔ-ԳՀԾՁԲ-25/110</w:t>
      </w:r>
      <w:r w:rsidR="00055A94" w:rsidRPr="00124442">
        <w:rPr>
          <w:rFonts w:ascii="GHEA Grapalat" w:hAnsi="GHEA Grapalat"/>
          <w:b/>
          <w:iCs/>
          <w:lang w:val="hy-AM"/>
        </w:rPr>
        <w:t xml:space="preserve"> </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gramEnd"/>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proofErr w:type="gramStart"/>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proofErr w:type="gramEnd"/>
            <w:r w:rsidRPr="00124442">
              <w:rPr>
                <w:rFonts w:ascii="GHEA Grapalat" w:hAnsi="GHEA Grapalat" w:cs="Arial"/>
                <w:sz w:val="20"/>
                <w:szCs w:val="20"/>
                <w:lang w:val="hy-AM"/>
              </w:rPr>
              <w:t xml:space="preserve"> որի հիման վրա կատարվում </w:t>
            </w:r>
            <w:proofErr w:type="gramStart"/>
            <w:r w:rsidRPr="00124442">
              <w:rPr>
                <w:rFonts w:ascii="GHEA Grapalat" w:hAnsi="GHEA Grapalat" w:cs="Arial"/>
                <w:sz w:val="20"/>
                <w:szCs w:val="20"/>
                <w:lang w:val="hy-AM"/>
              </w:rPr>
              <w:t>է  գանձումը</w:t>
            </w:r>
            <w:proofErr w:type="gramEnd"/>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5F272D"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5F272D"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5F272D"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5F272D"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5F272D"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3524E704" w:rsidR="00267144" w:rsidRPr="00124442" w:rsidRDefault="005F272D"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ԵՔ-ԳՀԾՁԲ-25/110</w:t>
      </w:r>
      <w:r w:rsidR="00055A94" w:rsidRPr="00124442">
        <w:rPr>
          <w:rFonts w:ascii="GHEA Grapalat" w:hAnsi="GHEA Grapalat"/>
          <w:b/>
          <w:iCs/>
          <w:lang w:val="hy-AM"/>
        </w:rPr>
        <w:t xml:space="preserve"> </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3D974BAE"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5F272D">
        <w:rPr>
          <w:rFonts w:ascii="GHEA Grapalat" w:hAnsi="GHEA Grapalat"/>
          <w:b/>
          <w:iCs/>
          <w:lang w:val="hy-AM"/>
        </w:rPr>
        <w:t>ԵՔ-ԳՀԾՁԲ-25/110</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124442" w:rsidRDefault="007678FA" w:rsidP="00D11A54">
      <w:pPr>
        <w:ind w:left="-142" w:firstLine="142"/>
        <w:jc w:val="center"/>
        <w:rPr>
          <w:rFonts w:ascii="GHEA Grapalat" w:hAnsi="GHEA Grapalat" w:cs="Sylfaen"/>
          <w:b/>
          <w:smallCaps/>
          <w:sz w:val="20"/>
          <w:lang w:val="hy-AM"/>
        </w:rPr>
      </w:pPr>
      <w:r w:rsidRPr="00124442">
        <w:rPr>
          <w:rFonts w:ascii="GHEA Grapalat" w:hAnsi="GHEA Grapalat" w:cs="Sylfaen"/>
          <w:b/>
          <w:smallCaps/>
          <w:sz w:val="20"/>
          <w:lang w:val="hy-AM"/>
        </w:rPr>
        <w:t>1. Պայմանագրի առարկան</w:t>
      </w:r>
    </w:p>
    <w:p w14:paraId="5E00D707" w14:textId="6D53C849"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7729CD" w:rsidRPr="005F272D">
        <w:rPr>
          <w:rFonts w:ascii="GHEA Grapalat" w:hAnsi="GHEA Grapalat" w:cs="Sylfaen"/>
          <w:color w:val="000000" w:themeColor="text1"/>
          <w:sz w:val="20"/>
          <w:szCs w:val="20"/>
          <w:lang w:val="hy-AM"/>
        </w:rPr>
        <w:t>Նուբարաշեն վարչական շրջանի 9-րդ փողոց հ. 4 հասցեի հողամասի շինության չափագրման, հատակագծերի /գծագրերի/ կազմման ծառայության</w:t>
      </w:r>
      <w:r w:rsidR="00EF5AD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7729CD">
        <w:rPr>
          <w:rFonts w:ascii="GHEA Grapalat" w:hAnsi="GHEA Grapalat"/>
          <w:sz w:val="20"/>
          <w:lang w:val="hy-AM"/>
        </w:rPr>
        <w:t xml:space="preserve">N 1  հավելվածով </w:t>
      </w:r>
      <w:r w:rsidRPr="00124442">
        <w:rPr>
          <w:rFonts w:ascii="GHEA Grapalat" w:hAnsi="GHEA Grapalat" w:cs="Sylfaen"/>
          <w:sz w:val="20"/>
          <w:lang w:val="hy-AM"/>
        </w:rPr>
        <w:t>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738591B6"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w:t>
      </w:r>
      <w:r w:rsidR="007729CD">
        <w:rPr>
          <w:rFonts w:ascii="GHEA Grapalat" w:hAnsi="GHEA Grapalat"/>
          <w:sz w:val="20"/>
          <w:lang w:val="hy-AM"/>
        </w:rPr>
        <w:t>N 1  հավելվածով</w:t>
      </w:r>
      <w:r w:rsidRPr="00124442">
        <w:rPr>
          <w:rFonts w:ascii="GHEA Grapalat" w:hAnsi="GHEA Grapalat"/>
          <w:sz w:val="20"/>
          <w:lang w:val="hy-AM"/>
        </w:rPr>
        <w:t xml:space="preserve">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3E0236D1" w14:textId="77777777" w:rsidR="006B0170"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124442" w:rsidRDefault="006B0170" w:rsidP="006B0170">
      <w:pPr>
        <w:jc w:val="center"/>
        <w:rPr>
          <w:rFonts w:ascii="GHEA Grapalat" w:hAnsi="GHEA Grapalat"/>
          <w:sz w:val="20"/>
          <w:lang w:val="af-ZA"/>
        </w:rPr>
      </w:pPr>
    </w:p>
    <w:p w14:paraId="60B8B423" w14:textId="5A7462E1" w:rsidR="007678FA" w:rsidRPr="00124442" w:rsidRDefault="007678FA" w:rsidP="007678FA">
      <w:pPr>
        <w:ind w:firstLine="720"/>
        <w:jc w:val="both"/>
        <w:rPr>
          <w:rFonts w:ascii="GHEA Grapalat" w:hAnsi="GHEA Grapalat" w:cs="Sylfaen"/>
          <w:sz w:val="20"/>
          <w:lang w:val="af-ZA"/>
        </w:rPr>
      </w:pPr>
    </w:p>
    <w:p w14:paraId="28E382C6" w14:textId="42378A90"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007729CD">
        <w:rPr>
          <w:rFonts w:ascii="GHEA Grapalat" w:hAnsi="GHEA Grapalat"/>
          <w:sz w:val="20"/>
          <w:lang w:val="hy-AM"/>
        </w:rPr>
        <w:t xml:space="preserve">N 1  հավելվածով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67CB7B78"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7729CD">
        <w:rPr>
          <w:rFonts w:ascii="GHEA Grapalat" w:hAnsi="GHEA Grapalat"/>
          <w:sz w:val="20"/>
          <w:lang w:val="hy-AM"/>
        </w:rPr>
        <w:t xml:space="preserve">N 1  հավելվածով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5F7C7DB1"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w:t>
      </w:r>
      <w:r w:rsidRPr="00124442">
        <w:rPr>
          <w:rFonts w:ascii="GHEA Grapalat" w:hAnsi="GHEA Grapalat" w:cs="Sylfaen"/>
          <w:sz w:val="20"/>
          <w:lang w:val="hy-AM"/>
        </w:rPr>
        <w:t>հավելվածով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9BA814B"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7729CD">
        <w:rPr>
          <w:rFonts w:ascii="GHEA Grapalat" w:hAnsi="GHEA Grapalat" w:cs="Sylfaen"/>
          <w:sz w:val="20"/>
          <w:szCs w:val="20"/>
          <w:lang w:val="hy-AM"/>
        </w:rPr>
        <w:t>2</w:t>
      </w:r>
      <w:r w:rsidR="00512604" w:rsidRPr="00124442">
        <w:rPr>
          <w:rFonts w:ascii="GHEA Grapalat" w:hAnsi="GHEA Grapalat" w:cs="Sylfaen"/>
          <w:sz w:val="20"/>
          <w:szCs w:val="20"/>
          <w:lang w:val="hy-AM"/>
        </w:rPr>
        <w:t>0</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ABF52C1" w:rsidR="006C09E8"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w:t>
      </w:r>
      <w:r w:rsidRPr="00124442">
        <w:rPr>
          <w:rFonts w:ascii="GHEA Grapalat" w:hAnsi="GHEA Grapalat" w:cs="Times Armenian"/>
          <w:sz w:val="20"/>
          <w:lang w:val="hy-AM"/>
        </w:rPr>
        <w:t>հավելված</w:t>
      </w:r>
      <w:r w:rsidR="007729CD">
        <w:rPr>
          <w:rFonts w:ascii="GHEA Grapalat" w:hAnsi="GHEA Grapalat" w:cs="Times Armenian"/>
          <w:sz w:val="20"/>
          <w:lang w:val="hy-AM"/>
        </w:rPr>
        <w:t>ում</w:t>
      </w:r>
      <w:r w:rsidRPr="00124442">
        <w:rPr>
          <w:rFonts w:ascii="GHEA Grapalat" w:hAnsi="GHEA Grapalat" w:cs="Times Armenian"/>
          <w:sz w:val="20"/>
          <w:lang w:val="hy-AM"/>
        </w:rPr>
        <w:t xml:space="preserve">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7729CD">
        <w:rPr>
          <w:rFonts w:ascii="GHEA Grapalat" w:hAnsi="GHEA Grapalat" w:cs="Sylfaen"/>
          <w:sz w:val="20"/>
          <w:lang w:val="hy-AM"/>
        </w:rPr>
        <w:t>0.5</w:t>
      </w:r>
      <w:r w:rsidRPr="00124442">
        <w:rPr>
          <w:rFonts w:ascii="GHEA Grapalat" w:hAnsi="GHEA Grapalat" w:cs="Sylfaen"/>
          <w:sz w:val="20"/>
          <w:lang w:val="hy-AM"/>
        </w:rPr>
        <w:t xml:space="preserve"> (</w:t>
      </w:r>
      <w:r w:rsidR="007729CD" w:rsidRPr="00124442">
        <w:rPr>
          <w:rFonts w:ascii="GHEA Grapalat" w:hAnsi="GHEA Grapalat" w:cs="Sylfaen"/>
          <w:sz w:val="20"/>
          <w:lang w:val="hy-AM"/>
        </w:rPr>
        <w:t xml:space="preserve">զրո ամբողջ հինգ </w:t>
      </w:r>
      <w:r w:rsidR="007729CD">
        <w:rPr>
          <w:rFonts w:ascii="GHEA Grapalat" w:hAnsi="GHEA Grapalat" w:cs="Sylfaen"/>
          <w:sz w:val="20"/>
          <w:lang w:val="hy-AM"/>
        </w:rPr>
        <w:t>տասն</w:t>
      </w:r>
      <w:r w:rsidR="007729CD" w:rsidRPr="00124442">
        <w:rPr>
          <w:rFonts w:ascii="GHEA Grapalat" w:hAnsi="GHEA Grapalat" w:cs="Sylfaen"/>
          <w:sz w:val="20"/>
          <w:lang w:val="hy-AM"/>
        </w:rPr>
        <w:t>որդական</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 xml:space="preserve"> </w:t>
      </w:r>
    </w:p>
    <w:p w14:paraId="36BDF28E" w14:textId="79346F1A"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729CD" w:rsidRPr="00124442">
        <w:rPr>
          <w:rFonts w:ascii="GHEA Grapalat" w:hAnsi="GHEA Grapalat" w:cs="Sylfaen"/>
          <w:sz w:val="20"/>
          <w:lang w:val="hy-AM"/>
        </w:rPr>
        <w:t>0,05 (զրո ամբողջ հինգ հարյուրերորդական)</w:t>
      </w:r>
      <w:r w:rsidR="007729CD">
        <w:rPr>
          <w:rFonts w:ascii="GHEA Grapalat" w:hAnsi="GHEA Grapalat" w:cs="Sylfaen"/>
          <w:sz w:val="20"/>
          <w:lang w:val="hy-AM"/>
        </w:rPr>
        <w:t xml:space="preserve"> </w:t>
      </w:r>
      <w:r w:rsidRPr="00124442">
        <w:rPr>
          <w:rFonts w:ascii="GHEA Grapalat" w:hAnsi="GHEA Grapalat" w:cs="Sylfaen"/>
          <w:sz w:val="20"/>
          <w:lang w:val="hy-AM"/>
        </w:rPr>
        <w:t>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lastRenderedPageBreak/>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124442" w:rsidRDefault="007678FA" w:rsidP="007678FA">
      <w:pPr>
        <w:tabs>
          <w:tab w:val="left" w:pos="1276"/>
        </w:tabs>
        <w:ind w:firstLine="720"/>
        <w:jc w:val="both"/>
        <w:rPr>
          <w:rFonts w:ascii="GHEA Grapalat" w:hAnsi="GHEA Grapalat"/>
          <w:sz w:val="20"/>
          <w:lang w:val="hy-AM"/>
        </w:rPr>
      </w:pPr>
      <w:r w:rsidRPr="00124442">
        <w:rPr>
          <w:rFonts w:ascii="GHEA Grapalat" w:hAnsi="GHEA Grapalat"/>
          <w:sz w:val="20"/>
          <w:lang w:val="pt-BR"/>
        </w:rPr>
        <w:t>7.6 Եթե պայմանագիրն  իրականացվ</w:t>
      </w:r>
      <w:r w:rsidRPr="00124442">
        <w:rPr>
          <w:rFonts w:ascii="GHEA Grapalat" w:hAnsi="GHEA Grapalat"/>
          <w:sz w:val="20"/>
          <w:lang w:val="hy-AM"/>
        </w:rPr>
        <w:t>ում է</w:t>
      </w:r>
      <w:r w:rsidRPr="00124442">
        <w:rPr>
          <w:rFonts w:ascii="GHEA Grapalat" w:hAnsi="GHEA Grapalat"/>
          <w:sz w:val="20"/>
          <w:lang w:val="pt-BR"/>
        </w:rPr>
        <w:t xml:space="preserve"> գործակալության պայմանագիր կնքելու միջոցով</w:t>
      </w:r>
    </w:p>
    <w:p w14:paraId="3F022A2F" w14:textId="77777777"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hy-AM"/>
        </w:rPr>
        <w:t>1)</w:t>
      </w:r>
      <w:r w:rsidRPr="00124442">
        <w:rPr>
          <w:rFonts w:ascii="GHEA Grapalat" w:hAnsi="GHEA Grapalat"/>
          <w:sz w:val="20"/>
          <w:lang w:val="pt-BR"/>
        </w:rPr>
        <w:t xml:space="preserve"> </w:t>
      </w:r>
      <w:r w:rsidRPr="00124442">
        <w:rPr>
          <w:rFonts w:ascii="GHEA Grapalat" w:hAnsi="GHEA Grapalat"/>
          <w:sz w:val="20"/>
          <w:lang w:val="hy-AM"/>
        </w:rPr>
        <w:t>Կատարողը</w:t>
      </w:r>
      <w:r w:rsidRPr="0012444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 xml:space="preserve">2) պայմանագրի կատարման ընթացքում գործակալի փոփոխման դեպքում </w:t>
      </w:r>
      <w:r w:rsidRPr="00124442">
        <w:rPr>
          <w:rFonts w:ascii="GHEA Grapalat" w:hAnsi="GHEA Grapalat"/>
          <w:sz w:val="20"/>
          <w:lang w:val="hy-AM"/>
        </w:rPr>
        <w:t>Կատարող</w:t>
      </w:r>
      <w:r w:rsidRPr="00124442">
        <w:rPr>
          <w:rFonts w:ascii="GHEA Grapalat" w:hAnsi="GHEA Grapalat"/>
          <w:sz w:val="20"/>
          <w:lang w:val="pt-BR"/>
        </w:rPr>
        <w:t xml:space="preserve">ը գրավոր տեղեկացնում է </w:t>
      </w:r>
      <w:r w:rsidRPr="00124442">
        <w:rPr>
          <w:rFonts w:ascii="GHEA Grapalat" w:hAnsi="GHEA Grapalat"/>
          <w:sz w:val="20"/>
          <w:lang w:val="hy-AM"/>
        </w:rPr>
        <w:t>Պ</w:t>
      </w:r>
      <w:r w:rsidRPr="0012444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124442">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124442">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5831AFF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24442" w:rsidRDefault="0048059B" w:rsidP="0048059B">
      <w:pPr>
        <w:ind w:firstLine="567"/>
        <w:jc w:val="both"/>
        <w:rPr>
          <w:rFonts w:ascii="GHEA Grapalat" w:hAnsi="GHEA Grapalat"/>
          <w:bCs/>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626F0578"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 xml:space="preserve">7.16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7729CD">
        <w:rPr>
          <w:rFonts w:ascii="GHEA Grapalat" w:hAnsi="GHEA Grapalat" w:cs="Sylfaen"/>
          <w:b/>
          <w:sz w:val="20"/>
          <w:szCs w:val="20"/>
          <w:lang w:val="hy-AM"/>
        </w:rPr>
        <w:t>Նուբարաշեն</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41EE8761"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F272D">
        <w:rPr>
          <w:rFonts w:ascii="GHEA Grapalat" w:hAnsi="GHEA Grapalat"/>
          <w:b/>
          <w:iCs/>
          <w:lang w:val="hy-AM"/>
        </w:rPr>
        <w:t>ԵՔ-ԳՀԾՁԲ-25/110</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124442" w:rsidRDefault="007678FA" w:rsidP="00C93D93">
      <w:pPr>
        <w:jc w:val="center"/>
        <w:rPr>
          <w:rFonts w:ascii="GHEA Grapalat" w:hAnsi="GHEA Grapalat"/>
          <w:sz w:val="20"/>
          <w:lang w:val="hy-AM"/>
        </w:rPr>
      </w:pPr>
      <w:r w:rsidRPr="00124442">
        <w:rPr>
          <w:rFonts w:ascii="GHEA Grapalat" w:hAnsi="GHEA Grapalat"/>
          <w:sz w:val="20"/>
          <w:lang w:val="hy-AM"/>
        </w:rPr>
        <w:t>ՏԵԽՆԻԿԱԿԱՆ ԲՆՈՒԹԱԳԻՐ - ԳՆՄԱՆ ԺԱՄԱՆԱԿԱՑՈՒՅՑ*</w:t>
      </w:r>
    </w:p>
    <w:p w14:paraId="29F6E9D0" w14:textId="3F307EC7" w:rsidR="006B0170" w:rsidRPr="00124442" w:rsidRDefault="00D26CAF" w:rsidP="007678FA">
      <w:pPr>
        <w:jc w:val="right"/>
        <w:rPr>
          <w:rFonts w:ascii="GHEA Grapalat" w:hAnsi="GHEA Grapalat"/>
          <w:sz w:val="20"/>
          <w:lang w:val="hy-AM"/>
        </w:rPr>
      </w:pPr>
      <w:r w:rsidRPr="00124442">
        <w:rPr>
          <w:rFonts w:ascii="GHEA Grapalat" w:hAnsi="GHEA Grapalat"/>
          <w:sz w:val="20"/>
          <w:lang w:val="hy-AM"/>
        </w:rPr>
        <w:t>ՀՀ դրամ</w:t>
      </w:r>
      <w:r w:rsidR="007678FA" w:rsidRPr="00124442">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124442" w:rsidRPr="00124442" w14:paraId="13EE434C" w14:textId="77777777" w:rsidTr="00C72F49">
        <w:tc>
          <w:tcPr>
            <w:tcW w:w="10659"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10C23">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35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68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559"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10C23">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350" w:type="dxa"/>
            <w:vMerge/>
            <w:vAlign w:val="center"/>
          </w:tcPr>
          <w:p w14:paraId="21ADF1AB" w14:textId="77777777" w:rsidR="006B0170" w:rsidRPr="00124442" w:rsidRDefault="006B0170" w:rsidP="006F36BE">
            <w:pPr>
              <w:jc w:val="center"/>
              <w:rPr>
                <w:rFonts w:ascii="GHEA Grapalat" w:hAnsi="GHEA Grapalat"/>
                <w:sz w:val="18"/>
              </w:rPr>
            </w:pPr>
          </w:p>
        </w:tc>
        <w:tc>
          <w:tcPr>
            <w:tcW w:w="4680" w:type="dxa"/>
            <w:vMerge/>
            <w:vAlign w:val="center"/>
          </w:tcPr>
          <w:p w14:paraId="291CF1FB" w14:textId="77777777" w:rsidR="006B0170" w:rsidRPr="00124442" w:rsidRDefault="006B0170" w:rsidP="006F36BE">
            <w:pPr>
              <w:jc w:val="center"/>
              <w:rPr>
                <w:rFonts w:ascii="GHEA Grapalat" w:hAnsi="GHEA Grapalat"/>
                <w:sz w:val="18"/>
              </w:rPr>
            </w:pPr>
          </w:p>
        </w:tc>
        <w:tc>
          <w:tcPr>
            <w:tcW w:w="630" w:type="dxa"/>
            <w:vMerge/>
            <w:vAlign w:val="center"/>
          </w:tcPr>
          <w:p w14:paraId="567C0140" w14:textId="77777777" w:rsidR="006B0170" w:rsidRPr="00124442"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389"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D07A3A" w:rsidRPr="005F272D" w14:paraId="54F52F41" w14:textId="77777777" w:rsidTr="00E873B1">
        <w:trPr>
          <w:cantSplit/>
          <w:trHeight w:val="1134"/>
        </w:trPr>
        <w:tc>
          <w:tcPr>
            <w:tcW w:w="360" w:type="dxa"/>
            <w:vAlign w:val="center"/>
          </w:tcPr>
          <w:p w14:paraId="50C35C06" w14:textId="77777777" w:rsidR="00D07A3A" w:rsidRPr="00124442" w:rsidRDefault="00D07A3A" w:rsidP="00D07A3A">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lastRenderedPageBreak/>
              <w:t>1</w:t>
            </w:r>
          </w:p>
          <w:p w14:paraId="5A62ADF2" w14:textId="41343A63" w:rsidR="00D07A3A" w:rsidRPr="00124442" w:rsidRDefault="00D07A3A" w:rsidP="00D07A3A">
            <w:pPr>
              <w:jc w:val="center"/>
              <w:rPr>
                <w:rFonts w:ascii="GHEA Grapalat" w:hAnsi="GHEA Grapalat"/>
                <w:sz w:val="20"/>
                <w:lang w:val="hy-AM"/>
              </w:rPr>
            </w:pPr>
          </w:p>
        </w:tc>
        <w:tc>
          <w:tcPr>
            <w:tcW w:w="1350" w:type="dxa"/>
            <w:vAlign w:val="center"/>
          </w:tcPr>
          <w:p w14:paraId="16B7FD0D" w14:textId="1A15D9B6" w:rsidR="00D07A3A" w:rsidRPr="00124442" w:rsidRDefault="00D07A3A" w:rsidP="00D07A3A">
            <w:pPr>
              <w:jc w:val="center"/>
              <w:rPr>
                <w:rFonts w:ascii="GHEA Grapalat" w:hAnsi="GHEA Grapalat"/>
                <w:sz w:val="20"/>
              </w:rPr>
            </w:pPr>
            <w:r>
              <w:rPr>
                <w:rFonts w:ascii="GHEA Grapalat" w:hAnsi="GHEA Grapalat"/>
                <w:sz w:val="18"/>
                <w:lang w:val="hy-AM"/>
              </w:rPr>
              <w:t xml:space="preserve">    71251100/1</w:t>
            </w:r>
          </w:p>
        </w:tc>
        <w:tc>
          <w:tcPr>
            <w:tcW w:w="4680" w:type="dxa"/>
            <w:vAlign w:val="bottom"/>
          </w:tcPr>
          <w:p w14:paraId="1ABE9DF3" w14:textId="77777777" w:rsidR="00D07A3A" w:rsidRPr="00081D60" w:rsidRDefault="00D07A3A" w:rsidP="00D07A3A">
            <w:pPr>
              <w:pStyle w:val="ListParagraph"/>
              <w:ind w:left="231"/>
              <w:jc w:val="both"/>
              <w:rPr>
                <w:rFonts w:ascii="GHEA Grapalat" w:hAnsi="GHEA Grapalat"/>
                <w:b/>
                <w:sz w:val="16"/>
                <w:szCs w:val="16"/>
                <w:lang w:val="hy-AM"/>
              </w:rPr>
            </w:pPr>
            <w:r w:rsidRPr="00081D60">
              <w:rPr>
                <w:rFonts w:ascii="GHEA Grapalat" w:hAnsi="GHEA Grapalat"/>
                <w:b/>
                <w:sz w:val="16"/>
                <w:szCs w:val="16"/>
                <w:lang w:val="hy-AM"/>
              </w:rPr>
              <w:t>Նուբարաշեն վարչական շրջանի 9-րդ փողոց հ. 4 հասցեի հողամասի շինության չափագրման,</w:t>
            </w:r>
            <w:r w:rsidRPr="00081D60">
              <w:rPr>
                <w:rFonts w:ascii="GHEA Grapalat" w:hAnsi="GHEA Grapalat"/>
                <w:b/>
                <w:sz w:val="16"/>
                <w:szCs w:val="16"/>
                <w:lang w:val="es-ES"/>
              </w:rPr>
              <w:t xml:space="preserve"> </w:t>
            </w:r>
            <w:r w:rsidRPr="00081D60">
              <w:rPr>
                <w:rFonts w:ascii="GHEA Grapalat" w:hAnsi="GHEA Grapalat"/>
                <w:b/>
                <w:sz w:val="16"/>
                <w:szCs w:val="16"/>
                <w:lang w:val="hy-AM"/>
              </w:rPr>
              <w:t xml:space="preserve">հատակագծերի /գծագրերի/ կազմման ծառայություն   </w:t>
            </w:r>
          </w:p>
          <w:p w14:paraId="1DBE3451" w14:textId="77777777" w:rsidR="00D07A3A" w:rsidRPr="00934BA8" w:rsidRDefault="00D07A3A" w:rsidP="00D07A3A">
            <w:pPr>
              <w:pStyle w:val="ListParagraph"/>
              <w:ind w:left="231"/>
              <w:jc w:val="both"/>
              <w:rPr>
                <w:rFonts w:ascii="GHEA Grapalat" w:hAnsi="GHEA Grapalat"/>
                <w:sz w:val="18"/>
                <w:szCs w:val="18"/>
                <w:lang w:val="hy-AM"/>
              </w:rPr>
            </w:pPr>
            <w:r>
              <w:rPr>
                <w:rFonts w:ascii="GHEA Grapalat" w:hAnsi="GHEA Grapalat"/>
                <w:sz w:val="16"/>
                <w:szCs w:val="16"/>
                <w:lang w:val="hy-AM"/>
              </w:rPr>
              <w:t xml:space="preserve">             </w:t>
            </w:r>
          </w:p>
          <w:p w14:paraId="24E9D461" w14:textId="77777777" w:rsidR="00D07A3A" w:rsidRPr="00934BA8" w:rsidRDefault="00D07A3A" w:rsidP="00D07A3A">
            <w:pPr>
              <w:pStyle w:val="ListParagraph"/>
              <w:numPr>
                <w:ilvl w:val="0"/>
                <w:numId w:val="50"/>
              </w:numPr>
              <w:spacing w:after="160" w:line="259" w:lineRule="auto"/>
              <w:ind w:left="360"/>
              <w:contextualSpacing/>
              <w:jc w:val="both"/>
              <w:rPr>
                <w:rFonts w:ascii="GHEA Grapalat" w:hAnsi="GHEA Grapalat"/>
                <w:sz w:val="18"/>
                <w:szCs w:val="18"/>
                <w:lang w:val="hy-AM"/>
              </w:rPr>
            </w:pPr>
            <w:r w:rsidRPr="00934BA8">
              <w:rPr>
                <w:rFonts w:ascii="GHEA Grapalat" w:hAnsi="GHEA Grapalat" w:cs="Sylfaen"/>
                <w:sz w:val="18"/>
                <w:szCs w:val="18"/>
                <w:lang w:val="hy-AM"/>
              </w:rPr>
              <w:t xml:space="preserve">Չափագրումն իրականացնել չափիչ սարքերի </w:t>
            </w:r>
            <w:r w:rsidRPr="00934BA8">
              <w:rPr>
                <w:rFonts w:ascii="GHEA Grapalat" w:hAnsi="GHEA Grapalat"/>
                <w:sz w:val="18"/>
                <w:szCs w:val="18"/>
                <w:lang w:val="hy-AM"/>
              </w:rPr>
              <w:t>/</w:t>
            </w:r>
            <w:r w:rsidRPr="00934BA8">
              <w:rPr>
                <w:rFonts w:ascii="GHEA Grapalat" w:hAnsi="GHEA Grapalat" w:cs="Sylfaen"/>
                <w:sz w:val="18"/>
                <w:szCs w:val="18"/>
                <w:lang w:val="hy-AM"/>
              </w:rPr>
              <w:t>էլեկտրոնային տախոմետր</w:t>
            </w:r>
            <w:r w:rsidRPr="00934BA8">
              <w:rPr>
                <w:rFonts w:ascii="GHEA Grapalat" w:hAnsi="GHEA Grapalat"/>
                <w:sz w:val="18"/>
                <w:szCs w:val="18"/>
                <w:lang w:val="hy-AM"/>
              </w:rPr>
              <w:t xml:space="preserve">, </w:t>
            </w:r>
            <w:r w:rsidRPr="00934BA8">
              <w:rPr>
                <w:rFonts w:ascii="GHEA Grapalat" w:hAnsi="GHEA Grapalat" w:cs="Sylfaen"/>
                <w:sz w:val="18"/>
                <w:szCs w:val="18"/>
                <w:lang w:val="hy-AM"/>
              </w:rPr>
              <w:t xml:space="preserve">արբանյակային դիրքորոշման </w:t>
            </w:r>
            <w:r w:rsidRPr="00934BA8">
              <w:rPr>
                <w:rFonts w:ascii="GHEA Grapalat" w:hAnsi="GHEA Grapalat"/>
                <w:sz w:val="18"/>
                <w:szCs w:val="18"/>
                <w:lang w:val="hy-AM"/>
              </w:rPr>
              <w:t xml:space="preserve">կայան, </w:t>
            </w:r>
            <w:r w:rsidRPr="00774DF9">
              <w:rPr>
                <w:rFonts w:ascii="GHEA Grapalat" w:hAnsi="GHEA Grapalat"/>
                <w:sz w:val="18"/>
                <w:szCs w:val="18"/>
                <w:lang w:val="hy-AM"/>
              </w:rPr>
              <w:t>լ</w:t>
            </w:r>
            <w:r w:rsidRPr="00934BA8">
              <w:rPr>
                <w:rFonts w:ascii="GHEA Grapalat" w:hAnsi="GHEA Grapalat"/>
                <w:sz w:val="18"/>
                <w:szCs w:val="18"/>
                <w:lang w:val="hy-AM"/>
              </w:rPr>
              <w:t>ազերային հեռաչափ և ճշգրիտ չափագրության համար անհրաժեշտ այլ սարքավորումների և գործիքների միջոցով՝ համապատասխան պետական որակավորում ունեցող իրավաբանական անձի կողմից, այսուհետ «չափագրող»:</w:t>
            </w:r>
          </w:p>
          <w:p w14:paraId="3985559F" w14:textId="77777777" w:rsidR="00D07A3A" w:rsidRPr="00934BA8" w:rsidRDefault="00D07A3A" w:rsidP="00D07A3A">
            <w:pPr>
              <w:pStyle w:val="ListParagraph"/>
              <w:numPr>
                <w:ilvl w:val="0"/>
                <w:numId w:val="49"/>
              </w:numPr>
              <w:spacing w:after="160" w:line="259" w:lineRule="auto"/>
              <w:ind w:left="360"/>
              <w:contextualSpacing/>
              <w:jc w:val="both"/>
              <w:rPr>
                <w:rFonts w:ascii="GHEA Grapalat" w:hAnsi="GHEA Grapalat"/>
                <w:sz w:val="18"/>
                <w:szCs w:val="18"/>
                <w:lang w:val="hy-AM"/>
              </w:rPr>
            </w:pPr>
            <w:r w:rsidRPr="00934BA8">
              <w:rPr>
                <w:rFonts w:ascii="GHEA Grapalat" w:hAnsi="GHEA Grapalat"/>
                <w:sz w:val="18"/>
                <w:szCs w:val="18"/>
                <w:lang w:val="hy-AM"/>
              </w:rPr>
              <w:t xml:space="preserve">Փաստացի չափագրության հիման վրա կազմել անշարժ գույքի չափագրման փաստաթղթերի փաթեթը,այսուհետ «փաթեթ»,որը իր մեջ պետք է ներառի ՀՀ Կառավարությանն առընթեր անշարժ գույքի կադաստրի պետական կոմիտեի 20 հոկտեմբերի 2011թ-ի« ՀՈՂԱՄԱՍԻ, ՇԻՆՈՒԹՅՈՒՆՆԵՐԻ ՀԱՏԱԿԱԳԾԵՐԻ ՕՐԻՆԱԿԵԼԻ ՁԵՎԵՐԸ ԵՎ ԱՅԴ ՀԱՏԱԿԱԳԾԵՐԻՆ ՆԵՐԿԱՅԱՑՎՈՂ ՊԱՐՏԱԴԻՐ ՊԱՀԱՆՋՆԵՐԸ ՀԱՍՏԱՏԵԼՈՒ ՄԱՍԻՆ» </w:t>
            </w:r>
            <w:r w:rsidRPr="00774DF9">
              <w:rPr>
                <w:rFonts w:ascii="GHEA Grapalat" w:hAnsi="GHEA Grapalat"/>
                <w:sz w:val="18"/>
                <w:szCs w:val="18"/>
              </w:rPr>
              <w:t>Ν</w:t>
            </w:r>
            <w:r w:rsidRPr="00934BA8">
              <w:rPr>
                <w:rFonts w:ascii="GHEA Grapalat" w:hAnsi="GHEA Grapalat"/>
                <w:sz w:val="18"/>
                <w:szCs w:val="18"/>
                <w:lang w:val="hy-AM"/>
              </w:rPr>
              <w:t xml:space="preserve">284-Ն հրամանով հաստատված օրինակելի ձևերին համապատասխան և ՀՀ օրենսդրությամբ պահանջվող բոլոր անհրաժեշտ փաստաթղթերի կազմը, այդթվում՝ </w:t>
            </w:r>
            <w:r w:rsidRPr="00934BA8">
              <w:rPr>
                <w:rFonts w:ascii="GHEA Grapalat" w:hAnsi="GHEA Grapalat" w:cs="Sylfaen"/>
                <w:sz w:val="18"/>
                <w:szCs w:val="18"/>
                <w:lang w:val="hy-AM"/>
              </w:rPr>
              <w:t>ճ</w:t>
            </w:r>
            <w:r w:rsidRPr="00934BA8">
              <w:rPr>
                <w:rFonts w:ascii="GHEA Grapalat" w:hAnsi="GHEA Grapalat"/>
                <w:sz w:val="18"/>
                <w:szCs w:val="18"/>
                <w:lang w:val="hy-AM"/>
              </w:rPr>
              <w:t>շգրիտ հատակագծեր, որոնցում պետք է գծագրված լինեն ինչպես տվյալ հողամասի ուրվագիծը,այնպես և այդ հողամասում առկա բոլոր շենք-շինությունները՝ մանրամասն չափերով,այդ թվում հարկի բարձրություն, ներքին և արտաքին հատակագծային չափեր, X,Y կոորդինատներ և այլն: Հատակագծերում կամ կիցհավելվածներում անհրաժեշտ է նշել տվյալ հողամասի և վերջինում առկա շենք-շինությունների փաստացի նպատակային և գործառնական նշանակությունները: Լրացուցիչ տեղեկանքի կամ հավելվածի ձևով կից ներկայացնել շենք-շինությունների ինչպես ներքին այնպես և արտաքին մակերեսների ճշգրիտ հաշվարկված չափերը «քառակուսիմետր» չափման միավորով: Փաթեթում պետք է ներառված լինի նաև չափագրվող անշարժգույքի իրադրական հատակագիծը, տեղադրված՝համայնքի կադաստրային քարտեզում պահանջվող կոորդինատային համակարգով:</w:t>
            </w:r>
          </w:p>
          <w:p w14:paraId="4B327A12" w14:textId="77777777" w:rsidR="00D07A3A" w:rsidRPr="00934BA8" w:rsidRDefault="00D07A3A" w:rsidP="00D07A3A">
            <w:pPr>
              <w:pStyle w:val="ListParagraph"/>
              <w:numPr>
                <w:ilvl w:val="0"/>
                <w:numId w:val="49"/>
              </w:numPr>
              <w:spacing w:line="259" w:lineRule="auto"/>
              <w:ind w:left="360"/>
              <w:contextualSpacing/>
              <w:jc w:val="both"/>
              <w:rPr>
                <w:rFonts w:ascii="GHEA Grapalat" w:hAnsi="GHEA Grapalat"/>
                <w:sz w:val="18"/>
                <w:szCs w:val="18"/>
                <w:lang w:val="hy-AM"/>
              </w:rPr>
            </w:pPr>
            <w:r w:rsidRPr="00934BA8">
              <w:rPr>
                <w:rFonts w:ascii="GHEA Grapalat" w:hAnsi="GHEA Grapalat"/>
                <w:sz w:val="18"/>
                <w:szCs w:val="18"/>
                <w:lang w:val="hy-AM"/>
              </w:rPr>
              <w:t>Չափագրման համար անհրաժեշ</w:t>
            </w:r>
            <w:r w:rsidRPr="00774DF9">
              <w:rPr>
                <w:rFonts w:ascii="GHEA Grapalat" w:hAnsi="GHEA Grapalat"/>
                <w:sz w:val="18"/>
                <w:szCs w:val="18"/>
                <w:lang w:val="hy-AM"/>
              </w:rPr>
              <w:t>տ</w:t>
            </w:r>
            <w:r w:rsidRPr="00934BA8">
              <w:rPr>
                <w:rFonts w:ascii="GHEA Grapalat" w:hAnsi="GHEA Grapalat"/>
                <w:sz w:val="18"/>
                <w:szCs w:val="18"/>
                <w:lang w:val="hy-AM"/>
              </w:rPr>
              <w:t xml:space="preserve"> բոլոր ելակետային նյութերի ձեռք բերումը իրականացվում է չափագրողի կողմից իր միջոցների հաշվին:</w:t>
            </w:r>
          </w:p>
          <w:p w14:paraId="2B7390EC" w14:textId="6A81DF0D" w:rsidR="00D07A3A" w:rsidRPr="00D07A3A" w:rsidRDefault="00D07A3A" w:rsidP="00D07A3A">
            <w:pPr>
              <w:jc w:val="center"/>
              <w:rPr>
                <w:rFonts w:ascii="GHEA Grapalat" w:hAnsi="GHEA Grapalat"/>
                <w:sz w:val="20"/>
                <w:szCs w:val="20"/>
                <w:lang w:val="hy-AM"/>
              </w:rPr>
            </w:pPr>
            <w:r w:rsidRPr="00774DF9">
              <w:rPr>
                <w:rFonts w:ascii="GHEA Grapalat" w:hAnsi="GHEA Grapalat" w:cs="Sylfaen"/>
                <w:sz w:val="18"/>
                <w:szCs w:val="18"/>
                <w:lang w:val="hy-AM"/>
              </w:rPr>
              <w:t>«Փաթե</w:t>
            </w:r>
            <w:r w:rsidRPr="00934BA8">
              <w:rPr>
                <w:rFonts w:ascii="GHEA Grapalat" w:hAnsi="GHEA Grapalat" w:cs="Sylfaen"/>
                <w:sz w:val="18"/>
                <w:szCs w:val="18"/>
                <w:lang w:val="hy-AM"/>
              </w:rPr>
              <w:t>թն</w:t>
            </w:r>
            <w:r w:rsidRPr="00774DF9">
              <w:rPr>
                <w:rFonts w:ascii="GHEA Grapalat" w:hAnsi="GHEA Grapalat" w:cs="Sylfaen"/>
                <w:sz w:val="18"/>
                <w:szCs w:val="18"/>
                <w:lang w:val="hy-AM"/>
              </w:rPr>
              <w:t>»անհրաժեշտ</w:t>
            </w:r>
            <w:r w:rsidRPr="00934BA8">
              <w:rPr>
                <w:rFonts w:ascii="GHEA Grapalat" w:hAnsi="GHEA Grapalat" w:cs="Sylfaen"/>
                <w:sz w:val="18"/>
                <w:szCs w:val="18"/>
                <w:lang w:val="hy-AM"/>
              </w:rPr>
              <w:t xml:space="preserve"> </w:t>
            </w:r>
            <w:r w:rsidRPr="00774DF9">
              <w:rPr>
                <w:rFonts w:ascii="GHEA Grapalat" w:hAnsi="GHEA Grapalat" w:cs="Sylfaen"/>
                <w:sz w:val="18"/>
                <w:szCs w:val="18"/>
                <w:lang w:val="hy-AM"/>
              </w:rPr>
              <w:t>է</w:t>
            </w:r>
            <w:r w:rsidRPr="00934BA8">
              <w:rPr>
                <w:rFonts w:ascii="GHEA Grapalat" w:hAnsi="GHEA Grapalat" w:cs="Sylfaen"/>
                <w:sz w:val="18"/>
                <w:szCs w:val="18"/>
                <w:lang w:val="hy-AM"/>
              </w:rPr>
              <w:t xml:space="preserve"> </w:t>
            </w:r>
            <w:r w:rsidRPr="00774DF9">
              <w:rPr>
                <w:rFonts w:ascii="GHEA Grapalat" w:hAnsi="GHEA Grapalat" w:cs="Sylfaen"/>
                <w:sz w:val="18"/>
                <w:szCs w:val="18"/>
                <w:lang w:val="hy-AM"/>
              </w:rPr>
              <w:t>տրամադրել</w:t>
            </w:r>
            <w:r w:rsidRPr="00934BA8">
              <w:rPr>
                <w:rFonts w:ascii="GHEA Grapalat" w:hAnsi="GHEA Grapalat" w:cs="Sylfaen"/>
                <w:sz w:val="18"/>
                <w:szCs w:val="18"/>
                <w:lang w:val="hy-AM"/>
              </w:rPr>
              <w:t xml:space="preserve"> </w:t>
            </w:r>
            <w:r w:rsidRPr="00774DF9">
              <w:rPr>
                <w:rFonts w:ascii="GHEA Grapalat" w:hAnsi="GHEA Grapalat" w:cs="Sylfaen"/>
                <w:sz w:val="18"/>
                <w:szCs w:val="18"/>
                <w:lang w:val="hy-AM"/>
              </w:rPr>
              <w:t>էլեկտրոնային</w:t>
            </w:r>
            <w:r w:rsidRPr="00934BA8">
              <w:rPr>
                <w:rFonts w:ascii="GHEA Grapalat" w:hAnsi="GHEA Grapalat" w:cs="Sylfaen"/>
                <w:sz w:val="18"/>
                <w:szCs w:val="18"/>
                <w:lang w:val="hy-AM"/>
              </w:rPr>
              <w:t xml:space="preserve"> </w:t>
            </w:r>
            <w:r w:rsidRPr="00774DF9">
              <w:rPr>
                <w:rFonts w:ascii="GHEA Grapalat" w:hAnsi="GHEA Grapalat" w:cs="Sylfaen"/>
                <w:sz w:val="18"/>
                <w:szCs w:val="18"/>
                <w:lang w:val="hy-AM"/>
              </w:rPr>
              <w:t>և</w:t>
            </w:r>
            <w:r w:rsidRPr="00934BA8">
              <w:rPr>
                <w:rFonts w:ascii="GHEA Grapalat" w:hAnsi="GHEA Grapalat" w:cs="Sylfaen"/>
                <w:sz w:val="18"/>
                <w:szCs w:val="18"/>
                <w:lang w:val="hy-AM"/>
              </w:rPr>
              <w:t xml:space="preserve"> </w:t>
            </w:r>
            <w:r w:rsidRPr="00774DF9">
              <w:rPr>
                <w:rFonts w:ascii="GHEA Grapalat" w:hAnsi="GHEA Grapalat" w:cs="Sylfaen"/>
                <w:sz w:val="18"/>
                <w:szCs w:val="18"/>
                <w:lang w:val="hy-AM"/>
              </w:rPr>
              <w:t>թղթային</w:t>
            </w:r>
            <w:r w:rsidRPr="00934BA8">
              <w:rPr>
                <w:rFonts w:ascii="GHEA Grapalat" w:hAnsi="GHEA Grapalat" w:cs="Sylfaen"/>
                <w:sz w:val="18"/>
                <w:szCs w:val="18"/>
                <w:lang w:val="hy-AM"/>
              </w:rPr>
              <w:t xml:space="preserve"> </w:t>
            </w:r>
            <w:r w:rsidRPr="00774DF9">
              <w:rPr>
                <w:rFonts w:ascii="GHEA Grapalat" w:hAnsi="GHEA Grapalat" w:cs="Sylfaen"/>
                <w:sz w:val="18"/>
                <w:szCs w:val="18"/>
                <w:lang w:val="hy-AM"/>
              </w:rPr>
              <w:t>տեսքով:</w:t>
            </w:r>
          </w:p>
        </w:tc>
        <w:tc>
          <w:tcPr>
            <w:tcW w:w="630" w:type="dxa"/>
            <w:textDirection w:val="btLr"/>
          </w:tcPr>
          <w:p w14:paraId="0B8B863A" w14:textId="77777777" w:rsidR="00D07A3A" w:rsidRPr="00124442" w:rsidRDefault="00D07A3A" w:rsidP="00D07A3A">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720" w:type="dxa"/>
            <w:textDirection w:val="btLr"/>
          </w:tcPr>
          <w:p w14:paraId="02A92668" w14:textId="3D55AF39" w:rsidR="00D07A3A" w:rsidRPr="00124442" w:rsidRDefault="00D07A3A" w:rsidP="00D07A3A">
            <w:pPr>
              <w:ind w:left="113" w:right="113"/>
              <w:jc w:val="center"/>
              <w:rPr>
                <w:rFonts w:ascii="GHEA Grapalat" w:hAnsi="GHEA Grapalat"/>
                <w:sz w:val="20"/>
                <w:szCs w:val="20"/>
              </w:rPr>
            </w:pPr>
          </w:p>
        </w:tc>
        <w:tc>
          <w:tcPr>
            <w:tcW w:w="360" w:type="dxa"/>
          </w:tcPr>
          <w:p w14:paraId="2E331443" w14:textId="77777777" w:rsidR="00D07A3A" w:rsidRPr="00124442" w:rsidRDefault="00D07A3A" w:rsidP="00D07A3A">
            <w:pPr>
              <w:jc w:val="center"/>
              <w:rPr>
                <w:rFonts w:ascii="GHEA Grapalat" w:hAnsi="GHEA Grapalat"/>
                <w:sz w:val="20"/>
                <w:szCs w:val="20"/>
                <w:lang w:val="hy-AM"/>
              </w:rPr>
            </w:pPr>
            <w:r w:rsidRPr="00124442">
              <w:rPr>
                <w:rFonts w:ascii="GHEA Grapalat" w:hAnsi="GHEA Grapalat"/>
                <w:sz w:val="20"/>
                <w:szCs w:val="20"/>
                <w:lang w:val="hy-AM"/>
              </w:rPr>
              <w:t>1</w:t>
            </w:r>
          </w:p>
        </w:tc>
        <w:tc>
          <w:tcPr>
            <w:tcW w:w="1170" w:type="dxa"/>
            <w:vAlign w:val="center"/>
          </w:tcPr>
          <w:p w14:paraId="4F0B2D15" w14:textId="77777777" w:rsidR="00AE2011" w:rsidRDefault="00AE2011" w:rsidP="00AE2011">
            <w:pPr>
              <w:jc w:val="both"/>
              <w:rPr>
                <w:rFonts w:ascii="GHEA Grapalat" w:hAnsi="GHEA Grapalat"/>
                <w:sz w:val="18"/>
                <w:szCs w:val="18"/>
                <w:lang w:val="hy-AM"/>
              </w:rPr>
            </w:pPr>
            <w:r w:rsidRPr="00F87C97">
              <w:rPr>
                <w:rFonts w:ascii="GHEA Grapalat" w:hAnsi="GHEA Grapalat"/>
                <w:sz w:val="18"/>
                <w:szCs w:val="18"/>
                <w:lang w:val="hy-AM"/>
              </w:rPr>
              <w:t>Նուբարաշեն 9փ</w:t>
            </w:r>
            <w:r w:rsidRPr="00F87C97">
              <w:rPr>
                <w:sz w:val="18"/>
                <w:szCs w:val="18"/>
                <w:lang w:val="hy-AM"/>
              </w:rPr>
              <w:t>․</w:t>
            </w:r>
            <w:r w:rsidRPr="00F87C97">
              <w:rPr>
                <w:rFonts w:ascii="GHEA Grapalat" w:hAnsi="GHEA Grapalat"/>
                <w:sz w:val="18"/>
                <w:szCs w:val="18"/>
                <w:lang w:val="hy-AM"/>
              </w:rPr>
              <w:t xml:space="preserve"> 4</w:t>
            </w:r>
          </w:p>
          <w:p w14:paraId="789D15D2" w14:textId="0548A5BE" w:rsidR="00D07A3A" w:rsidRPr="00124442" w:rsidRDefault="00D07A3A" w:rsidP="00D07A3A">
            <w:pPr>
              <w:ind w:left="113" w:right="113"/>
              <w:jc w:val="center"/>
              <w:rPr>
                <w:rFonts w:ascii="GHEA Grapalat" w:hAnsi="GHEA Grapalat"/>
                <w:sz w:val="20"/>
                <w:szCs w:val="20"/>
                <w:lang w:val="hy-AM"/>
              </w:rPr>
            </w:pPr>
          </w:p>
        </w:tc>
        <w:tc>
          <w:tcPr>
            <w:tcW w:w="1389" w:type="dxa"/>
            <w:vAlign w:val="center"/>
          </w:tcPr>
          <w:p w14:paraId="6A443013" w14:textId="7669FEF7" w:rsidR="00D07A3A" w:rsidRPr="00124442" w:rsidRDefault="00D07A3A" w:rsidP="00D07A3A">
            <w:pPr>
              <w:ind w:left="113" w:right="113"/>
              <w:jc w:val="center"/>
              <w:rPr>
                <w:rFonts w:ascii="GHEA Grapalat" w:hAnsi="GHEA Grapalat"/>
                <w:sz w:val="20"/>
                <w:szCs w:val="20"/>
                <w:shd w:val="clear" w:color="auto" w:fill="FFFFFF"/>
                <w:lang w:val="af-ZA"/>
              </w:rPr>
            </w:pPr>
            <w:r w:rsidRPr="00932FF2">
              <w:rPr>
                <w:rFonts w:ascii="GHEA Grapalat" w:hAnsi="GHEA Grapalat" w:cs="Sylfaen"/>
                <w:sz w:val="16"/>
                <w:szCs w:val="16"/>
                <w:lang w:val="hy-AM"/>
              </w:rPr>
              <w:t xml:space="preserve">Պայմանագիրը ուժի մեջ մտնելու հետո մինչև  </w:t>
            </w:r>
            <w:r w:rsidRPr="008D5610">
              <w:rPr>
                <w:rFonts w:ascii="GHEA Grapalat" w:hAnsi="GHEA Grapalat" w:cs="Sylfaen"/>
                <w:sz w:val="16"/>
                <w:szCs w:val="16"/>
                <w:lang w:val="hy-AM"/>
              </w:rPr>
              <w:t>30.09</w:t>
            </w:r>
            <w:r w:rsidRPr="00932FF2">
              <w:rPr>
                <w:rFonts w:ascii="GHEA Grapalat" w:hAnsi="GHEA Grapalat" w:cs="Sylfaen"/>
                <w:sz w:val="16"/>
                <w:szCs w:val="16"/>
                <w:lang w:val="hy-AM"/>
              </w:rPr>
              <w:t>.2025 թվականը  ներառյալ</w:t>
            </w:r>
          </w:p>
        </w:tc>
      </w:tr>
    </w:tbl>
    <w:p w14:paraId="7D427E15" w14:textId="5AD889FD" w:rsidR="006B0170" w:rsidRPr="00124442" w:rsidRDefault="0058630C" w:rsidP="0058630C">
      <w:pPr>
        <w:rPr>
          <w:rFonts w:ascii="GHEA Grapalat" w:hAnsi="GHEA Grapalat"/>
          <w:sz w:val="20"/>
          <w:lang w:val="af-ZA"/>
        </w:rPr>
      </w:pPr>
      <w:r w:rsidRPr="00124442">
        <w:rPr>
          <w:rFonts w:ascii="GHEA Grapalat" w:hAnsi="GHEA Grapalat" w:cs="Sylfaen"/>
          <w:sz w:val="16"/>
          <w:szCs w:val="16"/>
          <w:lang w:val="hy-AM"/>
        </w:rPr>
        <w:t>Հայտերի գնահատումն ըստ միավորի առավելագույն գնի սունյակի հանրագումարի</w:t>
      </w:r>
    </w:p>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00054A58" w14:textId="77777777" w:rsidR="007678FA" w:rsidRPr="00124442" w:rsidRDefault="007678FA" w:rsidP="00E53C12">
            <w:pPr>
              <w:rPr>
                <w:rFonts w:ascii="GHEA Grapalat" w:hAnsi="GHEA Grapalat"/>
                <w:sz w:val="22"/>
                <w:szCs w:val="22"/>
                <w:lang w:val="ru-RU"/>
              </w:rPr>
            </w:pPr>
          </w:p>
          <w:p w14:paraId="6601D2C8" w14:textId="77777777" w:rsidR="007678FA" w:rsidRPr="00124442" w:rsidRDefault="007678FA" w:rsidP="00E53C12">
            <w:pPr>
              <w:rPr>
                <w:rFonts w:ascii="GHEA Grapalat" w:hAnsi="GHEA Grapalat"/>
                <w:sz w:val="22"/>
                <w:szCs w:val="22"/>
                <w:lang w:val="ru-RU"/>
              </w:rPr>
            </w:pPr>
          </w:p>
          <w:p w14:paraId="6F002111" w14:textId="77777777" w:rsidR="007678FA" w:rsidRPr="00124442" w:rsidRDefault="007678FA" w:rsidP="00E53C12">
            <w:pPr>
              <w:rPr>
                <w:rFonts w:ascii="GHEA Grapalat" w:hAnsi="GHEA Grapalat"/>
                <w:sz w:val="22"/>
                <w:szCs w:val="22"/>
                <w:lang w:val="ru-RU"/>
              </w:rPr>
            </w:pPr>
          </w:p>
          <w:p w14:paraId="73016BC7" w14:textId="77777777" w:rsidR="007678FA" w:rsidRPr="00124442" w:rsidRDefault="007678FA" w:rsidP="00E53C12">
            <w:pPr>
              <w:rPr>
                <w:rFonts w:ascii="GHEA Grapalat" w:hAnsi="GHEA Grapalat"/>
                <w:sz w:val="22"/>
                <w:szCs w:val="22"/>
                <w:lang w:val="ru-RU"/>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319CD014" w14:textId="77777777" w:rsidR="007678FA" w:rsidRPr="00124442" w:rsidRDefault="007678FA" w:rsidP="00E53C12">
            <w:pPr>
              <w:jc w:val="center"/>
              <w:rPr>
                <w:rFonts w:ascii="GHEA Grapalat" w:hAnsi="GHEA Grapalat"/>
                <w:lang w:val="ru-RU"/>
              </w:rPr>
            </w:pPr>
          </w:p>
          <w:p w14:paraId="67E75EC3" w14:textId="77777777" w:rsidR="007678FA" w:rsidRPr="00124442" w:rsidRDefault="007678FA" w:rsidP="00E53C12">
            <w:pPr>
              <w:jc w:val="center"/>
              <w:rPr>
                <w:rFonts w:ascii="GHEA Grapalat" w:hAnsi="GHEA Grapalat"/>
                <w:lang w:val="ru-RU"/>
              </w:rPr>
            </w:pPr>
          </w:p>
          <w:p w14:paraId="322B5454" w14:textId="77777777" w:rsidR="007678FA" w:rsidRPr="00124442" w:rsidRDefault="007678FA" w:rsidP="00E53C12">
            <w:pPr>
              <w:jc w:val="center"/>
              <w:rPr>
                <w:rFonts w:ascii="GHEA Grapalat" w:hAnsi="GHEA Grapalat"/>
                <w:lang w:val="ru-RU"/>
              </w:rPr>
            </w:pPr>
          </w:p>
          <w:p w14:paraId="434EED29" w14:textId="77777777" w:rsidR="007678FA" w:rsidRPr="00124442" w:rsidRDefault="007678FA" w:rsidP="00E53C12">
            <w:pPr>
              <w:jc w:val="center"/>
              <w:rPr>
                <w:rFonts w:ascii="GHEA Grapalat" w:hAnsi="GHEA Grapalat"/>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7315E720" w14:textId="77777777" w:rsidR="00062D9F" w:rsidRDefault="00062D9F" w:rsidP="00E53C12">
            <w:pPr>
              <w:spacing w:line="360" w:lineRule="auto"/>
              <w:jc w:val="center"/>
              <w:rPr>
                <w:rFonts w:ascii="GHEA Grapalat" w:hAnsi="GHEA Grapalat" w:cs="Sylfaen"/>
                <w:b/>
                <w:bCs/>
                <w:lang w:val="pt-BR"/>
              </w:rPr>
            </w:pPr>
          </w:p>
          <w:p w14:paraId="72FBF1EF" w14:textId="77777777" w:rsidR="007729CD" w:rsidRDefault="007729CD" w:rsidP="00E53C12">
            <w:pPr>
              <w:spacing w:line="360" w:lineRule="auto"/>
              <w:jc w:val="center"/>
              <w:rPr>
                <w:rFonts w:ascii="GHEA Grapalat" w:hAnsi="GHEA Grapalat" w:cs="Sylfaen"/>
                <w:b/>
                <w:bCs/>
                <w:lang w:val="pt-BR"/>
              </w:rPr>
            </w:pPr>
          </w:p>
          <w:p w14:paraId="4E43D88A" w14:textId="77777777" w:rsidR="007729CD" w:rsidRDefault="007729CD" w:rsidP="00E53C12">
            <w:pPr>
              <w:spacing w:line="360" w:lineRule="auto"/>
              <w:jc w:val="center"/>
              <w:rPr>
                <w:rFonts w:ascii="GHEA Grapalat" w:hAnsi="GHEA Grapalat" w:cs="Sylfaen"/>
                <w:b/>
                <w:bCs/>
                <w:lang w:val="pt-BR"/>
              </w:rPr>
            </w:pPr>
          </w:p>
          <w:p w14:paraId="22815118" w14:textId="77777777" w:rsidR="00D07A3A" w:rsidRDefault="00D07A3A" w:rsidP="00E53C12">
            <w:pPr>
              <w:spacing w:line="360" w:lineRule="auto"/>
              <w:jc w:val="center"/>
              <w:rPr>
                <w:rFonts w:ascii="GHEA Grapalat" w:hAnsi="GHEA Grapalat" w:cs="Sylfaen"/>
                <w:b/>
                <w:bCs/>
                <w:lang w:val="pt-BR"/>
              </w:rPr>
            </w:pPr>
          </w:p>
          <w:p w14:paraId="5E9CD6CB" w14:textId="77777777" w:rsidR="00D07A3A" w:rsidRDefault="00D07A3A" w:rsidP="00E53C12">
            <w:pPr>
              <w:spacing w:line="360" w:lineRule="auto"/>
              <w:jc w:val="center"/>
              <w:rPr>
                <w:rFonts w:ascii="GHEA Grapalat" w:hAnsi="GHEA Grapalat" w:cs="Sylfaen"/>
                <w:b/>
                <w:bCs/>
                <w:lang w:val="pt-BR"/>
              </w:rPr>
            </w:pPr>
          </w:p>
          <w:p w14:paraId="278571C3" w14:textId="77777777" w:rsidR="00D07A3A" w:rsidRDefault="00D07A3A" w:rsidP="00E53C12">
            <w:pPr>
              <w:spacing w:line="360" w:lineRule="auto"/>
              <w:jc w:val="center"/>
              <w:rPr>
                <w:rFonts w:ascii="GHEA Grapalat" w:hAnsi="GHEA Grapalat" w:cs="Sylfaen"/>
                <w:b/>
                <w:bCs/>
                <w:lang w:val="pt-BR"/>
              </w:rPr>
            </w:pPr>
          </w:p>
          <w:p w14:paraId="13092AFD" w14:textId="77777777" w:rsidR="00D07A3A" w:rsidRDefault="00D07A3A" w:rsidP="00E53C12">
            <w:pPr>
              <w:spacing w:line="360" w:lineRule="auto"/>
              <w:jc w:val="center"/>
              <w:rPr>
                <w:rFonts w:ascii="GHEA Grapalat" w:hAnsi="GHEA Grapalat" w:cs="Sylfaen"/>
                <w:b/>
                <w:bCs/>
                <w:lang w:val="pt-BR"/>
              </w:rPr>
            </w:pPr>
          </w:p>
          <w:p w14:paraId="0F424523" w14:textId="77777777" w:rsidR="00D07A3A" w:rsidRDefault="00D07A3A" w:rsidP="00E53C12">
            <w:pPr>
              <w:spacing w:line="360" w:lineRule="auto"/>
              <w:jc w:val="center"/>
              <w:rPr>
                <w:rFonts w:ascii="GHEA Grapalat" w:hAnsi="GHEA Grapalat" w:cs="Sylfaen"/>
                <w:b/>
                <w:bCs/>
                <w:lang w:val="pt-BR"/>
              </w:rPr>
            </w:pPr>
          </w:p>
          <w:p w14:paraId="7C8CCB55" w14:textId="77777777" w:rsidR="00D07A3A" w:rsidRDefault="00D07A3A" w:rsidP="00E53C12">
            <w:pPr>
              <w:spacing w:line="360" w:lineRule="auto"/>
              <w:jc w:val="center"/>
              <w:rPr>
                <w:rFonts w:ascii="GHEA Grapalat" w:hAnsi="GHEA Grapalat" w:cs="Sylfaen"/>
                <w:b/>
                <w:bCs/>
                <w:lang w:val="pt-BR"/>
              </w:rPr>
            </w:pPr>
          </w:p>
          <w:p w14:paraId="76F90257" w14:textId="77777777" w:rsidR="00D07A3A" w:rsidRDefault="00D07A3A" w:rsidP="00E53C12">
            <w:pPr>
              <w:spacing w:line="360" w:lineRule="auto"/>
              <w:jc w:val="center"/>
              <w:rPr>
                <w:rFonts w:ascii="GHEA Grapalat" w:hAnsi="GHEA Grapalat" w:cs="Sylfaen"/>
                <w:b/>
                <w:bCs/>
                <w:lang w:val="pt-BR"/>
              </w:rPr>
            </w:pPr>
          </w:p>
          <w:p w14:paraId="0AFCFBAD" w14:textId="77777777" w:rsidR="00D07A3A" w:rsidRDefault="00D07A3A" w:rsidP="00E53C12">
            <w:pPr>
              <w:spacing w:line="360" w:lineRule="auto"/>
              <w:jc w:val="center"/>
              <w:rPr>
                <w:rFonts w:ascii="GHEA Grapalat" w:hAnsi="GHEA Grapalat" w:cs="Sylfaen"/>
                <w:b/>
                <w:bCs/>
                <w:lang w:val="pt-BR"/>
              </w:rPr>
            </w:pPr>
          </w:p>
          <w:p w14:paraId="606102D9" w14:textId="77777777" w:rsidR="00D07A3A" w:rsidRDefault="00D07A3A" w:rsidP="00E53C12">
            <w:pPr>
              <w:spacing w:line="360" w:lineRule="auto"/>
              <w:jc w:val="center"/>
              <w:rPr>
                <w:rFonts w:ascii="GHEA Grapalat" w:hAnsi="GHEA Grapalat" w:cs="Sylfaen"/>
                <w:b/>
                <w:bCs/>
                <w:lang w:val="pt-BR"/>
              </w:rPr>
            </w:pPr>
          </w:p>
          <w:p w14:paraId="7F8DAC67" w14:textId="77777777" w:rsidR="00D07A3A" w:rsidRDefault="00D07A3A" w:rsidP="00E53C12">
            <w:pPr>
              <w:spacing w:line="360" w:lineRule="auto"/>
              <w:jc w:val="center"/>
              <w:rPr>
                <w:rFonts w:ascii="GHEA Grapalat" w:hAnsi="GHEA Grapalat" w:cs="Sylfaen"/>
                <w:b/>
                <w:bCs/>
                <w:lang w:val="pt-BR"/>
              </w:rPr>
            </w:pPr>
          </w:p>
          <w:p w14:paraId="3E702CFD" w14:textId="77777777" w:rsidR="00D07A3A" w:rsidRDefault="00D07A3A" w:rsidP="00E53C12">
            <w:pPr>
              <w:spacing w:line="360" w:lineRule="auto"/>
              <w:jc w:val="center"/>
              <w:rPr>
                <w:rFonts w:ascii="GHEA Grapalat" w:hAnsi="GHEA Grapalat" w:cs="Sylfaen"/>
                <w:b/>
                <w:bCs/>
                <w:lang w:val="pt-BR"/>
              </w:rPr>
            </w:pPr>
          </w:p>
          <w:p w14:paraId="3209642E" w14:textId="77777777" w:rsidR="00D07A3A" w:rsidRDefault="00D07A3A" w:rsidP="00E53C12">
            <w:pPr>
              <w:spacing w:line="360" w:lineRule="auto"/>
              <w:jc w:val="center"/>
              <w:rPr>
                <w:rFonts w:ascii="GHEA Grapalat" w:hAnsi="GHEA Grapalat" w:cs="Sylfaen"/>
                <w:b/>
                <w:bCs/>
                <w:lang w:val="pt-BR"/>
              </w:rPr>
            </w:pPr>
          </w:p>
          <w:p w14:paraId="30EC9CF8" w14:textId="77777777" w:rsidR="00D07A3A" w:rsidRDefault="00D07A3A" w:rsidP="00E53C12">
            <w:pPr>
              <w:spacing w:line="360" w:lineRule="auto"/>
              <w:jc w:val="center"/>
              <w:rPr>
                <w:rFonts w:ascii="GHEA Grapalat" w:hAnsi="GHEA Grapalat" w:cs="Sylfaen"/>
                <w:b/>
                <w:bCs/>
                <w:lang w:val="pt-BR"/>
              </w:rPr>
            </w:pPr>
          </w:p>
          <w:p w14:paraId="639E0E11" w14:textId="77777777" w:rsidR="00D07A3A" w:rsidRDefault="00D07A3A" w:rsidP="00E53C12">
            <w:pPr>
              <w:spacing w:line="360" w:lineRule="auto"/>
              <w:jc w:val="center"/>
              <w:rPr>
                <w:rFonts w:ascii="GHEA Grapalat" w:hAnsi="GHEA Grapalat" w:cs="Sylfaen"/>
                <w:b/>
                <w:bCs/>
                <w:lang w:val="pt-BR"/>
              </w:rPr>
            </w:pPr>
          </w:p>
          <w:p w14:paraId="1482EB22" w14:textId="77777777" w:rsidR="00D07A3A" w:rsidRDefault="00D07A3A" w:rsidP="00E53C12">
            <w:pPr>
              <w:spacing w:line="360" w:lineRule="auto"/>
              <w:jc w:val="center"/>
              <w:rPr>
                <w:rFonts w:ascii="GHEA Grapalat" w:hAnsi="GHEA Grapalat" w:cs="Sylfaen"/>
                <w:b/>
                <w:bCs/>
                <w:lang w:val="pt-BR"/>
              </w:rPr>
            </w:pPr>
          </w:p>
          <w:p w14:paraId="2BC41C0D" w14:textId="77777777" w:rsidR="00D07A3A" w:rsidRDefault="00D07A3A" w:rsidP="00E53C12">
            <w:pPr>
              <w:spacing w:line="360" w:lineRule="auto"/>
              <w:jc w:val="center"/>
              <w:rPr>
                <w:rFonts w:ascii="GHEA Grapalat" w:hAnsi="GHEA Grapalat" w:cs="Sylfaen"/>
                <w:b/>
                <w:bCs/>
                <w:lang w:val="pt-BR"/>
              </w:rPr>
            </w:pPr>
          </w:p>
          <w:p w14:paraId="2A2E8C78" w14:textId="77777777" w:rsidR="00D07A3A" w:rsidRDefault="00D07A3A" w:rsidP="00E53C12">
            <w:pPr>
              <w:spacing w:line="360" w:lineRule="auto"/>
              <w:jc w:val="center"/>
              <w:rPr>
                <w:rFonts w:ascii="GHEA Grapalat" w:hAnsi="GHEA Grapalat" w:cs="Sylfaen"/>
                <w:b/>
                <w:bCs/>
                <w:lang w:val="pt-BR"/>
              </w:rPr>
            </w:pPr>
          </w:p>
          <w:p w14:paraId="78F37FB3" w14:textId="77777777" w:rsidR="00D07A3A" w:rsidRDefault="00D07A3A" w:rsidP="00E53C12">
            <w:pPr>
              <w:spacing w:line="360" w:lineRule="auto"/>
              <w:jc w:val="center"/>
              <w:rPr>
                <w:rFonts w:ascii="GHEA Grapalat" w:hAnsi="GHEA Grapalat" w:cs="Sylfaen"/>
                <w:b/>
                <w:bCs/>
                <w:lang w:val="pt-BR"/>
              </w:rPr>
            </w:pPr>
          </w:p>
          <w:p w14:paraId="5E528CDF" w14:textId="77777777" w:rsidR="00D07A3A" w:rsidRDefault="00D07A3A" w:rsidP="00E53C12">
            <w:pPr>
              <w:spacing w:line="360" w:lineRule="auto"/>
              <w:jc w:val="center"/>
              <w:rPr>
                <w:rFonts w:ascii="GHEA Grapalat" w:hAnsi="GHEA Grapalat" w:cs="Sylfaen"/>
                <w:b/>
                <w:bCs/>
                <w:lang w:val="pt-BR"/>
              </w:rPr>
            </w:pPr>
          </w:p>
          <w:p w14:paraId="4CA7C3B9" w14:textId="77777777" w:rsidR="00D07A3A" w:rsidRDefault="00D07A3A" w:rsidP="00E53C12">
            <w:pPr>
              <w:spacing w:line="360" w:lineRule="auto"/>
              <w:jc w:val="center"/>
              <w:rPr>
                <w:rFonts w:ascii="GHEA Grapalat" w:hAnsi="GHEA Grapalat" w:cs="Sylfaen"/>
                <w:b/>
                <w:bCs/>
                <w:lang w:val="pt-BR"/>
              </w:rPr>
            </w:pPr>
          </w:p>
          <w:p w14:paraId="0478951E" w14:textId="77777777" w:rsidR="00D07A3A" w:rsidRDefault="00D07A3A" w:rsidP="00E53C12">
            <w:pPr>
              <w:spacing w:line="360" w:lineRule="auto"/>
              <w:jc w:val="center"/>
              <w:rPr>
                <w:rFonts w:ascii="GHEA Grapalat" w:hAnsi="GHEA Grapalat" w:cs="Sylfaen"/>
                <w:b/>
                <w:bCs/>
                <w:lang w:val="pt-BR"/>
              </w:rPr>
            </w:pPr>
          </w:p>
          <w:p w14:paraId="1A7F5BA8" w14:textId="77777777" w:rsidR="00D07A3A" w:rsidRPr="00124442" w:rsidRDefault="00D07A3A" w:rsidP="00E53C12">
            <w:pPr>
              <w:spacing w:line="360" w:lineRule="auto"/>
              <w:jc w:val="center"/>
              <w:rPr>
                <w:rFonts w:ascii="GHEA Grapalat" w:hAnsi="GHEA Grapalat" w:cs="Sylfaen"/>
                <w:b/>
                <w:bCs/>
                <w:lang w:val="pt-BR"/>
              </w:rPr>
            </w:pPr>
          </w:p>
        </w:tc>
      </w:tr>
    </w:tbl>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lastRenderedPageBreak/>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247AEBD6"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F272D">
        <w:rPr>
          <w:rFonts w:ascii="GHEA Grapalat" w:hAnsi="GHEA Grapalat"/>
          <w:b/>
          <w:iCs/>
          <w:lang w:val="hy-AM"/>
        </w:rPr>
        <w:t>ԵՔ-ԳՀԾՁԲ-25/110</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5F272D"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124442" w:rsidRPr="00124442" w14:paraId="55B76E83" w14:textId="77777777" w:rsidTr="001B4903">
        <w:trPr>
          <w:cantSplit/>
          <w:trHeight w:val="1538"/>
        </w:trPr>
        <w:tc>
          <w:tcPr>
            <w:tcW w:w="1237" w:type="dxa"/>
            <w:vAlign w:val="center"/>
          </w:tcPr>
          <w:p w14:paraId="0B4C7119" w14:textId="77777777" w:rsidR="001B4903" w:rsidRPr="00124442" w:rsidRDefault="001B4903" w:rsidP="001B490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1B4903" w:rsidRPr="00124442" w:rsidRDefault="001B4903" w:rsidP="001B4903">
            <w:pPr>
              <w:jc w:val="center"/>
              <w:rPr>
                <w:rFonts w:ascii="GHEA Grapalat" w:hAnsi="GHEA Grapalat"/>
                <w:sz w:val="20"/>
                <w:lang w:val="es-ES"/>
              </w:rPr>
            </w:pPr>
          </w:p>
        </w:tc>
        <w:tc>
          <w:tcPr>
            <w:tcW w:w="1170" w:type="dxa"/>
            <w:vAlign w:val="center"/>
          </w:tcPr>
          <w:p w14:paraId="539B8962" w14:textId="160B3627" w:rsidR="001B4903" w:rsidRPr="00124442" w:rsidRDefault="00D07A3A" w:rsidP="001B4903">
            <w:pPr>
              <w:jc w:val="center"/>
              <w:rPr>
                <w:rFonts w:ascii="GHEA Grapalat" w:hAnsi="GHEA Grapalat"/>
                <w:sz w:val="20"/>
              </w:rPr>
            </w:pPr>
            <w:r>
              <w:rPr>
                <w:rFonts w:ascii="GHEA Grapalat" w:hAnsi="GHEA Grapalat"/>
                <w:sz w:val="18"/>
                <w:lang w:val="hy-AM"/>
              </w:rPr>
              <w:t xml:space="preserve">    71251100/1</w:t>
            </w:r>
          </w:p>
        </w:tc>
        <w:tc>
          <w:tcPr>
            <w:tcW w:w="1923" w:type="dxa"/>
          </w:tcPr>
          <w:p w14:paraId="10F248C0" w14:textId="0074B799" w:rsidR="001B4903" w:rsidRPr="00124442" w:rsidRDefault="00D07A3A" w:rsidP="001B4903">
            <w:pPr>
              <w:ind w:left="113" w:right="-7"/>
              <w:jc w:val="center"/>
              <w:rPr>
                <w:rFonts w:ascii="GHEA Grapalat" w:hAnsi="GHEA Grapalat"/>
                <w:sz w:val="18"/>
                <w:szCs w:val="18"/>
                <w:lang w:val="es-ES"/>
              </w:rPr>
            </w:pPr>
            <w:r w:rsidRPr="005F272D">
              <w:rPr>
                <w:rFonts w:ascii="GHEA Grapalat" w:hAnsi="GHEA Grapalat" w:cs="Sylfaen"/>
                <w:color w:val="000000" w:themeColor="text1"/>
                <w:sz w:val="20"/>
                <w:szCs w:val="20"/>
                <w:lang w:val="hy-AM"/>
              </w:rPr>
              <w:t>Նուբարաշեն վարչական շրջանի 9-րդ փողոց հ. 4 հասցեի հողամասի շինության չափագրման, հատակագծերի /գծագրերի/ կազմման ծառայությ</w:t>
            </w:r>
            <w:r>
              <w:rPr>
                <w:rFonts w:ascii="GHEA Grapalat" w:hAnsi="GHEA Grapalat" w:cs="Sylfaen"/>
                <w:color w:val="000000" w:themeColor="text1"/>
                <w:sz w:val="20"/>
                <w:szCs w:val="20"/>
                <w:lang w:val="hy-AM"/>
              </w:rPr>
              <w:t>ուն</w:t>
            </w:r>
          </w:p>
        </w:tc>
        <w:tc>
          <w:tcPr>
            <w:tcW w:w="470" w:type="dxa"/>
          </w:tcPr>
          <w:p w14:paraId="70AC3C65" w14:textId="3F760C8E" w:rsidR="001B4903" w:rsidRPr="00124442" w:rsidRDefault="001B4903" w:rsidP="001B4903">
            <w:pPr>
              <w:jc w:val="center"/>
              <w:rPr>
                <w:rFonts w:ascii="GHEA Grapalat" w:hAnsi="GHEA Grapalat"/>
                <w:sz w:val="20"/>
                <w:lang w:val="pt-BR"/>
              </w:rPr>
            </w:pPr>
          </w:p>
        </w:tc>
        <w:tc>
          <w:tcPr>
            <w:tcW w:w="397" w:type="dxa"/>
          </w:tcPr>
          <w:p w14:paraId="75C75569" w14:textId="03611BD9" w:rsidR="001B4903" w:rsidRPr="00124442" w:rsidRDefault="001B4903" w:rsidP="001B4903">
            <w:pPr>
              <w:jc w:val="center"/>
              <w:rPr>
                <w:rFonts w:ascii="GHEA Grapalat" w:hAnsi="GHEA Grapalat"/>
                <w:sz w:val="20"/>
                <w:lang w:val="pt-BR"/>
              </w:rPr>
            </w:pPr>
          </w:p>
        </w:tc>
        <w:tc>
          <w:tcPr>
            <w:tcW w:w="540" w:type="dxa"/>
          </w:tcPr>
          <w:p w14:paraId="146F5577" w14:textId="01D27F0F" w:rsidR="001B4903" w:rsidRPr="00124442" w:rsidRDefault="001B4903" w:rsidP="001B4903">
            <w:pPr>
              <w:jc w:val="center"/>
              <w:rPr>
                <w:rFonts w:ascii="GHEA Grapalat" w:hAnsi="GHEA Grapalat"/>
                <w:sz w:val="20"/>
                <w:lang w:val="pt-BR"/>
              </w:rPr>
            </w:pPr>
          </w:p>
        </w:tc>
        <w:tc>
          <w:tcPr>
            <w:tcW w:w="473" w:type="dxa"/>
            <w:textDirection w:val="btLr"/>
          </w:tcPr>
          <w:p w14:paraId="292EF64A" w14:textId="2318F87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0B27FA8D" w14:textId="5A05945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4F39090" w14:textId="4ADCC74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E7EA227" w14:textId="7A655D4D" w:rsidR="001B4903" w:rsidRPr="00124442" w:rsidRDefault="00D07A3A" w:rsidP="001B4903">
            <w:pPr>
              <w:ind w:left="113" w:right="113"/>
              <w:jc w:val="center"/>
              <w:rPr>
                <w:rFonts w:ascii="GHEA Grapalat" w:hAnsi="GHEA Grapalat"/>
                <w:sz w:val="20"/>
                <w:lang w:val="pt-BR"/>
              </w:rPr>
            </w:pPr>
            <w:r>
              <w:rPr>
                <w:rFonts w:ascii="GHEA Grapalat" w:hAnsi="GHEA Grapalat"/>
                <w:sz w:val="20"/>
                <w:lang w:val="pt-BR"/>
              </w:rPr>
              <w:t>75</w:t>
            </w:r>
            <w:r w:rsidRPr="00124442">
              <w:rPr>
                <w:rFonts w:ascii="GHEA Grapalat" w:hAnsi="GHEA Grapalat"/>
                <w:sz w:val="20"/>
                <w:lang w:val="pt-BR"/>
              </w:rPr>
              <w:t>%</w:t>
            </w:r>
          </w:p>
        </w:tc>
        <w:tc>
          <w:tcPr>
            <w:tcW w:w="470" w:type="dxa"/>
            <w:textDirection w:val="btLr"/>
          </w:tcPr>
          <w:p w14:paraId="50DD35B9" w14:textId="4C15A52E" w:rsidR="001B4903" w:rsidRPr="00124442" w:rsidRDefault="00D07A3A" w:rsidP="001B4903">
            <w:pPr>
              <w:ind w:left="113" w:right="113"/>
              <w:jc w:val="center"/>
              <w:rPr>
                <w:rFonts w:ascii="GHEA Grapalat" w:hAnsi="GHEA Grapalat"/>
                <w:sz w:val="20"/>
                <w:lang w:val="pt-BR"/>
              </w:rPr>
            </w:pPr>
            <w:r>
              <w:rPr>
                <w:rFonts w:ascii="GHEA Grapalat" w:hAnsi="GHEA Grapalat"/>
                <w:sz w:val="20"/>
                <w:lang w:val="pt-BR"/>
              </w:rPr>
              <w:t>75</w:t>
            </w:r>
            <w:r w:rsidR="001B4903" w:rsidRPr="00124442">
              <w:rPr>
                <w:rFonts w:ascii="GHEA Grapalat" w:hAnsi="GHEA Grapalat"/>
                <w:sz w:val="20"/>
                <w:lang w:val="pt-BR"/>
              </w:rPr>
              <w:t>%</w:t>
            </w:r>
          </w:p>
        </w:tc>
        <w:tc>
          <w:tcPr>
            <w:tcW w:w="470" w:type="dxa"/>
            <w:textDirection w:val="btLr"/>
          </w:tcPr>
          <w:p w14:paraId="5CAA3689" w14:textId="678270A5" w:rsidR="001B4903" w:rsidRPr="00124442" w:rsidRDefault="00D07A3A" w:rsidP="001B4903">
            <w:pPr>
              <w:ind w:left="113" w:right="113"/>
              <w:jc w:val="center"/>
              <w:rPr>
                <w:rFonts w:ascii="GHEA Grapalat" w:hAnsi="GHEA Grapalat"/>
                <w:sz w:val="20"/>
                <w:lang w:val="pt-BR"/>
              </w:rPr>
            </w:pPr>
            <w:r>
              <w:rPr>
                <w:rFonts w:ascii="GHEA Grapalat" w:hAnsi="GHEA Grapalat"/>
                <w:sz w:val="20"/>
                <w:lang w:val="pt-BR"/>
              </w:rPr>
              <w:t>75</w:t>
            </w:r>
            <w:r w:rsidRPr="00124442">
              <w:rPr>
                <w:rFonts w:ascii="GHEA Grapalat" w:hAnsi="GHEA Grapalat"/>
                <w:sz w:val="20"/>
                <w:lang w:val="pt-BR"/>
              </w:rPr>
              <w:t>%</w:t>
            </w:r>
          </w:p>
        </w:tc>
        <w:tc>
          <w:tcPr>
            <w:tcW w:w="470" w:type="dxa"/>
            <w:textDirection w:val="btLr"/>
          </w:tcPr>
          <w:p w14:paraId="3D39167F" w14:textId="7099374D"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1C7EE1BE" w14:textId="34F9C84F"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53D39338" w14:textId="545EAA8E"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537" w:type="dxa"/>
            <w:textDirection w:val="btLr"/>
          </w:tcPr>
          <w:p w14:paraId="1CD29554" w14:textId="028038C5"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5A80F407"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F272D">
        <w:rPr>
          <w:rFonts w:ascii="GHEA Grapalat" w:hAnsi="GHEA Grapalat"/>
          <w:b/>
          <w:iCs/>
          <w:lang w:val="hy-AM"/>
        </w:rPr>
        <w:t>ԵՔ-ԳՀԾՁԲ-25/110</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5F272D"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proofErr w:type="gram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proofErr w:type="gramEnd"/>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proofErr w:type="gramStart"/>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հիմք</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պայմանագրի</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վերաբերյալ</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proofErr w:type="gramStart"/>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20</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shd w:val="clear" w:color="auto" w:fill="auto"/>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shd w:val="clear" w:color="auto" w:fill="auto"/>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shd w:val="clear" w:color="auto" w:fill="auto"/>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proofErr w:type="gram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shd w:val="clear" w:color="auto" w:fill="auto"/>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shd w:val="clear" w:color="auto" w:fill="auto"/>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shd w:val="clear" w:color="auto" w:fill="auto"/>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52DCF32A"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F272D">
        <w:rPr>
          <w:rFonts w:ascii="GHEA Grapalat" w:hAnsi="GHEA Grapalat"/>
          <w:b/>
          <w:iCs/>
          <w:lang w:val="hy-AM"/>
        </w:rPr>
        <w:t>ԵՔ-ԳՀԾՁԲ-25/110</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15" w:name="_Hlk187704942"/>
                  <w:bookmarkStart w:id="16"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448D0AF1"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5F272D">
                    <w:rPr>
                      <w:rFonts w:ascii="GHEA Grapalat" w:hAnsi="GHEA Grapalat"/>
                      <w:b/>
                      <w:iCs/>
                      <w:lang w:val="hy-AM"/>
                    </w:rPr>
                    <w:t>ԵՔ-ԳՀԾՁԲ-25/110</w:t>
                  </w:r>
                  <w:r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proofErr w:type="gram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gramStart"/>
                  <w:r w:rsidRPr="00124442">
                    <w:rPr>
                      <w:rFonts w:ascii="GHEA Grapalat" w:hAnsi="GHEA Grapalat" w:cs="GHEA Grapalat"/>
                      <w:sz w:val="21"/>
                      <w:szCs w:val="21"/>
                      <w:lang w:val="es-ES" w:eastAsia="ru-RU"/>
                    </w:rPr>
                    <w:t xml:space="preserve">և  </w:t>
                  </w:r>
                  <w:r w:rsidRPr="00124442">
                    <w:rPr>
                      <w:rFonts w:ascii="GHEA Grapalat" w:hAnsi="GHEA Grapalat" w:cs="GHEA Grapalat"/>
                      <w:sz w:val="21"/>
                      <w:szCs w:val="21"/>
                      <w:u w:val="single"/>
                      <w:lang w:val="es-ES" w:eastAsia="ru-RU"/>
                    </w:rPr>
                    <w:tab/>
                  </w:r>
                  <w:proofErr w:type="gramEnd"/>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proofErr w:type="gram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r w:rsidRPr="00124442">
                    <w:rPr>
                      <w:rFonts w:ascii="GHEA Grapalat" w:hAnsi="GHEA Grapalat" w:cs="GHEA Grapalat"/>
                      <w:sz w:val="21"/>
                      <w:szCs w:val="21"/>
                      <w:lang w:val="hy-AM" w:eastAsia="ru-RU"/>
                    </w:rPr>
                    <w:tab/>
                    <w:t xml:space="preserve"> </w:t>
                  </w:r>
                  <w:bookmarkEnd w:id="15"/>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16"/>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5E0D1" w14:textId="77777777" w:rsidR="00B02BBA" w:rsidRDefault="00B02BBA">
      <w:r>
        <w:separator/>
      </w:r>
    </w:p>
  </w:endnote>
  <w:endnote w:type="continuationSeparator" w:id="0">
    <w:p w14:paraId="41CBAED7" w14:textId="77777777" w:rsidR="00B02BBA" w:rsidRDefault="00B0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7726C" w14:textId="77777777" w:rsidR="00B02BBA" w:rsidRDefault="00B02BBA">
      <w:r>
        <w:separator/>
      </w:r>
    </w:p>
  </w:footnote>
  <w:footnote w:type="continuationSeparator" w:id="0">
    <w:p w14:paraId="74F87BDC" w14:textId="77777777" w:rsidR="00B02BBA" w:rsidRDefault="00B02BBA">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864A33"/>
    <w:multiLevelType w:val="hybridMultilevel"/>
    <w:tmpl w:val="8D24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18F94979"/>
    <w:multiLevelType w:val="hybridMultilevel"/>
    <w:tmpl w:val="33A46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FE52E80"/>
    <w:multiLevelType w:val="multilevel"/>
    <w:tmpl w:val="1B04B730"/>
    <w:numStyleLink w:val="RSBullets"/>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0"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5"/>
  </w:num>
  <w:num w:numId="2" w16cid:durableId="121384374">
    <w:abstractNumId w:val="15"/>
  </w:num>
  <w:num w:numId="3" w16cid:durableId="1510635673">
    <w:abstractNumId w:val="31"/>
  </w:num>
  <w:num w:numId="4" w16cid:durableId="26954523">
    <w:abstractNumId w:val="26"/>
  </w:num>
  <w:num w:numId="5" w16cid:durableId="915867722">
    <w:abstractNumId w:val="38"/>
  </w:num>
  <w:num w:numId="6" w16cid:durableId="1756239825">
    <w:abstractNumId w:val="35"/>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8"/>
  </w:num>
  <w:num w:numId="10" w16cid:durableId="123544293">
    <w:abstractNumId w:val="9"/>
  </w:num>
  <w:num w:numId="11" w16cid:durableId="97262048">
    <w:abstractNumId w:val="12"/>
  </w:num>
  <w:num w:numId="12" w16cid:durableId="1649506637">
    <w:abstractNumId w:val="42"/>
  </w:num>
  <w:num w:numId="13" w16cid:durableId="1365910139">
    <w:abstractNumId w:val="39"/>
  </w:num>
  <w:num w:numId="14" w16cid:durableId="2134013617">
    <w:abstractNumId w:val="19"/>
  </w:num>
  <w:num w:numId="15" w16cid:durableId="1713385307">
    <w:abstractNumId w:val="40"/>
  </w:num>
  <w:num w:numId="16" w16cid:durableId="1642349278">
    <w:abstractNumId w:val="24"/>
  </w:num>
  <w:num w:numId="17" w16cid:durableId="1294554384">
    <w:abstractNumId w:val="10"/>
  </w:num>
  <w:num w:numId="18" w16cid:durableId="130439591">
    <w:abstractNumId w:val="2"/>
  </w:num>
  <w:num w:numId="19" w16cid:durableId="1141657091">
    <w:abstractNumId w:val="6"/>
  </w:num>
  <w:num w:numId="20" w16cid:durableId="510536659">
    <w:abstractNumId w:val="4"/>
  </w:num>
  <w:num w:numId="21" w16cid:durableId="1739932918">
    <w:abstractNumId w:val="43"/>
  </w:num>
  <w:num w:numId="22" w16cid:durableId="202600681">
    <w:abstractNumId w:val="41"/>
  </w:num>
  <w:num w:numId="23" w16cid:durableId="920605103">
    <w:abstractNumId w:val="36"/>
  </w:num>
  <w:num w:numId="24" w16cid:durableId="476148632">
    <w:abstractNumId w:val="0"/>
  </w:num>
  <w:num w:numId="25" w16cid:durableId="957447502">
    <w:abstractNumId w:val="23"/>
  </w:num>
  <w:num w:numId="26" w16cid:durableId="1282763067">
    <w:abstractNumId w:val="27"/>
  </w:num>
  <w:num w:numId="27" w16cid:durableId="311641194">
    <w:abstractNumId w:val="34"/>
  </w:num>
  <w:num w:numId="28" w16cid:durableId="1513302455">
    <w:abstractNumId w:val="18"/>
  </w:num>
  <w:num w:numId="29" w16cid:durableId="10222">
    <w:abstractNumId w:val="17"/>
  </w:num>
  <w:num w:numId="30" w16cid:durableId="649870280">
    <w:abstractNumId w:val="21"/>
  </w:num>
  <w:num w:numId="31" w16cid:durableId="1819566551">
    <w:abstractNumId w:val="32"/>
  </w:num>
  <w:num w:numId="32" w16cid:durableId="1838114908">
    <w:abstractNumId w:val="16"/>
  </w:num>
  <w:num w:numId="33" w16cid:durableId="1624995276">
    <w:abstractNumId w:val="37"/>
  </w:num>
  <w:num w:numId="34" w16cid:durableId="285507571">
    <w:abstractNumId w:val="25"/>
  </w:num>
  <w:num w:numId="35" w16cid:durableId="1139884430">
    <w:abstractNumId w:val="11"/>
  </w:num>
  <w:num w:numId="36" w16cid:durableId="1520198090">
    <w:abstractNumId w:val="8"/>
  </w:num>
  <w:num w:numId="37" w16cid:durableId="761070606">
    <w:abstractNumId w:val="29"/>
  </w:num>
  <w:num w:numId="38" w16cid:durableId="176425345">
    <w:abstractNumId w:val="22"/>
  </w:num>
  <w:num w:numId="39" w16cid:durableId="1020007625">
    <w:abstractNumId w:val="13"/>
  </w:num>
  <w:num w:numId="40" w16cid:durableId="738284031">
    <w:abstractNumId w:val="5"/>
  </w:num>
  <w:num w:numId="41" w16cid:durableId="464586913">
    <w:abstractNumId w:val="33"/>
  </w:num>
  <w:num w:numId="42" w16cid:durableId="348218876">
    <w:abstractNumId w:val="20"/>
  </w:num>
  <w:num w:numId="43" w16cid:durableId="1916159899">
    <w:abstractNumId w:val="30"/>
  </w:num>
  <w:num w:numId="44" w16cid:durableId="8979383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52812703">
    <w:abstractNumId w:val="14"/>
  </w:num>
  <w:num w:numId="50" w16cid:durableId="3612491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6D32"/>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2FA7"/>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72D"/>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9CD"/>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708"/>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4C78"/>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011"/>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2BBA"/>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3A"/>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67</Pages>
  <Words>20808</Words>
  <Characters>118609</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139139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250</cp:revision>
  <cp:lastPrinted>2018-02-16T07:12:00Z</cp:lastPrinted>
  <dcterms:created xsi:type="dcterms:W3CDTF">2022-10-31T11:36:00Z</dcterms:created>
  <dcterms:modified xsi:type="dcterms:W3CDTF">2025-06-17T13:38:00Z</dcterms:modified>
</cp:coreProperties>
</file>