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-2025թ.
«ԹՈՒՄՈ»-ի  այգում կազմակերպել Վերջին զանգի օրվան նվիրված  տոնական միջոցառում-համերգ բարձրակարգ, ճանաչված, էստրադային երգիչ/երգչուհիների(2հոգի), հայտնի նվագախումբ/բենդի և DJ-ի (էլեկտրոնային երաժշտություն) մասնակցությամբ: Համերգի տևողությունը - 120 րոպե՝ երգիչ/երգչուհիներ - 40 րոպե, նվագախումբ/բենդ-40 րոպե,  DJ-40 րոպե:  
Պետք է ապահովել 15-20 կիլովատտ հզորությամբ բարձրակարգ ձայնային համակարգ, կենդանի ձայնով երգի և երաժշտական գործիքների կատարման համար, որոնք պետք է ճշգրիտ մոնտաժվեն համապատասխան մասնագետի կողմից տարածքի ակուստիկ հնչեղությունն ապահովելու համար: Պետք է ապահովել համապատասխան  տեխնիկական միջոցներ  ըստ խմբերի և կատարողների ելույթների ապահովման պահանջի, որում կներառվեն՝ նոտակալներ, միկրոֆոնների համար նախատեսված կարճ և երկար տակդիրներ, միկրոֆոններ, հեռակառավարվող միկրոֆոններ, ընդհանուր ձայնադրման համար նախատեսված միկրոֆոններ, մալուխներ, կցորդիչներ (DI-BOX) և այլն ըստ խմբերի տեխնիկական հագեցվածության պահանջի: Ապահովել նաև երաժշտական խմբի համար նախատեսված բարձրախոսներ 6-ից 10 հատ, յուրաքանչյուրը առնվազն 500 վատտ հզորությամբ: Ապահովել ձայնի թվային ղեկավարման վահանակ, որը պետք է ունենա առնվազն 32 մուտք և 16 ելք:
Լուսային սարքավորումներ
Շարժող լուսատու սարքեր Beam տեսակի- 7R- 12 հատ։
Ստատիկ լույսեր՝ LED PAR RGB 36*3w տեսակի- 24 հատ։ Ստատիկ լույսեր՝ Blinder SB 400 տեսակի- 10 հատ։ Համապատասխան լուսային կառավարման վահանակ և կոմուտացիա, վերը նշված լուսային տեխնիկան շահագործելու համար։
Ալյումինե կոնստրուկցիաներ՝ 8-ից-10 մետր լայնությամբ, 6-ից 8 մետր խորությամբ, 6 մետր բարձրությամբ ծածկով: Ծածկը պետք հաշվարկված  լինի անձրևից և արևից պաշտպանելու համար: Կոնստրուկցիաների և բեմահարթակի անվտանգության համար ապահովել համապատասխան ծանրոցներով, հաշվարկված կոնստրուկցիայի բեռնվածության մակարդակից:
Բեմահարթակ՝ առնվազն 8 մետր լայնությամբ, առնվազն 6 մետր խորությամբ, 1.0-ից-1.20 մետր բարձրությամբ՝ կախված տարածքից: Բեմահարթակի դիմային և կողային հատվածների պաստառապատման համար ապահովել համապատասխան չափսերով և պատվիրատուի հետ համաձայնեցված տոնակատարության խորհրդանիշով բաներների դիզայնը և տպագրությունը, ինչպես նաև վերջիններս  ամրացնել բեմին:    
Համերգային ծրագիրը նախատեսվում է անցկացնել ճանաչված, հայտնի, էստրադային երգիչ/երգչուհիների, նվագախումբ/բենդի և DJ-ի մասնակցությամբ: Ընդհանուր տևողությունը՝ 120 րոպե:  Ծրագիրը հանդիսավարելու նպատակով ապահովել հայտնի  հանդիսավարով:
Երաժշտական մասի համերգային ծրագիրը,  ելույթների հերթականությունը, հանդիսավարի ցանկը և հանդեսավարման սցենարական խոսքը, միջոցառման վայրը, կիրառվող տեխնիկական միջոցները, սպասարկող անձնակազմը, անհրաժեշտ է նախապես՝ պայմանագիրն ուժի մեջ մտնելուց հետո 3 /երեք/ աշխատանքային օրերի ընթացքում գրավոր համաձայնեցնել պատվիրատուի հետ:
      Կիրառվող տեխնիկական միջոցները շահագործել միայն արհեստավարժ և փորձառու մասնագետների կողմից: Ապահովել համապատասխան հզորության էլեկտրաէներգիայի սնուցում եռաֆազ համակարգով, ինչպես նաև ապահովել էներգետիկ որակավորմամբ մասնագետ՝ սնուցման միացումները տալու համար:
      Բեմահարթակը և տեխնիկական միջոցները անհրաժեշտ է ապահովել միջոցառման մեկնարկից առնվազն 1 օր առաջ։
Վերը նշված տեխնիկական միջոցների անվտանգ շահագործումը ողջ գործընթացի ընթացքում /տեղարդման եւ հավաքման աշխատանքներ, համերգային ծրագրի սպասարկում/ ապահովում է ծառայություն մատուցող ընկերությունը՝ ՀՀ-ում գործող օրենքներին համապատասխան: 
Միջոցառման ընթացքում անհրաժեշտ է ապահովել ընդհանուր թվով 100 հատ սպիտակ հելիում գազով փուչիկներ՝ 90 հատը սովորական, 10 հատը աղավնու տեսքով։
Գեղարվեստական և տեխնիկական մասերը, միջոցառման հստակ օրը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Կազմակերպել երեխաների պաշտպանության օրվան նվիրված ուրախ, մանկական, համերգային ծրագիր Բուենոս Այրեսի անվան այգում մանկական, ճանաչված էստրադային երգիչ/երգչուհիների 3-4 հոգի, մանկական էստրադային երգի, պարի խմբի մասնակցությամբ։ Միջոցառման ամբողջ ընթացքում ապահովել մաքուր, կոկիկ հագուստներով մուլտհերոսների/3-4 հոգի/ ներկայությունը։ Միջոցառման տևողությունը 60-90 րոպե։
Պետք է ապահովել 10-15 կիլովատտ հզորությամբ բարձրակարգ ձայնային համակարգ, կենդանի ձայնով երգի և երաժշտական գործիքների կատարման համար, որոնք պետք է ճշգրիտ մոնտաժվեն համապատասխան մասնագետի կողմից տարածքի ակուստիկ հնչեղությունն ապահովելու համար: Պետք է ապահովել համապատասխան  տեխնիկական միջոցներ  ըստ խմբի, կատարողների ելույթների ապահովման պահանջի, որում կներառվեն՝ նոտակալներ, միկրոֆոնների համար նախատեսված կարճ և երկար տակդիրներ, միկրոֆոններ, հեռակառավարվող միկրոֆոններ, ընդհանուր ձայնադրման համար նախատեսված միկրոֆոններ, մալուխներ, կցորդիչներ (DI-BOX) և այլն ըստ խմբի, կատարողների տեխնիկական հագեցվածության պահանջի: Ապահովել բարձրախոսներ 6-ից 8 հատ, յուրաքանչյուրը առնվազն 500 վատտ հզորությամբ: Ապահովել ձայնի թվային ղեկավարման վահանակ, որը պետք է ունենա առնվազն 32 մուտք և 16 ելք: Ծրագիրը հանդիսավարելու նպատակով ապահովել հայտնի  ծաղրածու-հանդիսավարով:
Երաժշտական մասի համերգային ծրագիրը,  ելույթների հերթականությունը, հանդիսավարման սցենարական խոսքը, կիրառվող տեխնիկական միջոցները, սպասարկող անձնակազմը, անհրաժեշտ է նախապես՝ պայմանագիրն ուժի մեջ մտնելուց հետո 3 /երեք/ աշխատանքային օրերի ընթացքում գրավոր համաձայնեցնել պատվիրատուի հետ:
 Կիրառվող տեխնիկական միջոցները շահագործել միայն արհեստավարժ և փորձառու մասնագետների կողմից: Ապահովել համապատասխան հզորության էլեկտրաէներգիայի սնուցում եռաֆազ համակարգով, ինչպես նաև ապահովել էներգետիկ որակավորմամբ մասնագետ՝ սնուցման միացումները տալու համար:
 Տեխնիկական միջոցները անհրաժեշտ է ապահովել միջոցառման մեկնարկից առնվազն 1 օր առաջ։
Վերը նշված տեխնիկական միջոցների անվտանգ շահագործումը ողջ գործընթացի ընթացքում /տեղարդման և հավաքման աշխատանքներ, համերգային ծրագրի սպասարկում/ ապահովում է ծառայություն մատուցող ընկերությունը՝ ՀՀ-ում գործող օրենքներին համապատասխան:  Միջոցառման ընթացքում անհրաժեշտ է ապահովել առնվազն 500 հատ պաղպաղակ տեղական արտադրության, բարձր որակի, 50 հատ երկկողմանի, պլաստմասե գրատախտակ, տախտակի չափսերը առնվազն  43x29 սմ, բարձրությունը առնվազն 94 սմ։ Կազ
մակերպել օճառե պղպջակներով զվարճալի շոու-ծրագիր առնվազն 1 ժամ տևողությամբ՝ հրավիրված ծաղրածու-ձեռնածուի մասնակցությամբ։  Մանր և մեծ պղպջակներով խաղ, որին կարող են մասնակցել նաև մեծերը։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մինչև 2025թ. մայիսի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2025թ.հունիսի 7-ը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