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2026.08.27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ԵՔ-ԷԱՃԱՇՁԲ-26/11</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011-514-375</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ԵՔ-ԷԱՃԱՇՁԲ-26/11</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2026.08.27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ԵՔ-ԷԱՃԱՇՁԲ-26/11</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2</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364.47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4.2633</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424.21</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2026.09.09.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ԵՔ-ԷԱՃԱՇՁԲ-26/11</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ԵՔ-ԷԱՃԱՇՁԲ-26/11</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«ԵՔ-ԷԱՃԱՇՁԲ-26/11»*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ԵՔ-ԷԱՃԱՇՁԲ-26/11*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«ԵՔ-ԷԱՃԱՇՁԲ-26/11»*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ԵՔ-ԷԱՃԱՇՁԲ-26/11*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__</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Սույն պայմանագրով Պատվիրատուի իրավունքներն ու պարտականությունները իրականացնում է Երևան քաղաքի Աջափնյակ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մշակութային կամ ճարտարապետական մոտիվներով բարձր որակի լուսանկարների տպագրություն, որոնք պետք է լինեն շրջանակի մեջ դրված: Թուղթը պետք է լինի ճկուն, չծալվող, անջրանցիկ մակերեսով, չպիտի գունաթափվի լույսի տակ, խտություն՝ 200–300 գ/մ²: Թղթի տեսակը համաձայնեցնել պատվիրատուի հետ: Շրջանակը պետք է լինի փայտե /գույնը նախապես համաձայնեցնել պատվիրատուի հետ/, լինի անվտանգ, ամուր և առանց սուր եզրերի: Երեսը ապակեպատ, հետևի մասը ՄԴՖ կամ կոշտ ստվարաթուղթ: Մետաղական ամուր կախիչներ՝ հորիզոնական և ուղղահայաց ամրացման համար, լարային կամ պատի ամրացման հարմարանքներով: Չափսերը 40*30 /18 հատ/ և 60*50 /10 հատ/: Տեղափոխումն ու բեռնաթափումը իրականացնում է վաճառողը: Նմուշը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պատվոգրի թուղթը պետք է լինի կավճապատ, խտությունը 250-300գ/մ2, չափը 21X29,7 սմ: Վերևի հատվածում պետք է տպագրված լինի «Աջափնյակ վարչական շրջան»՝ Երևանի զինանշանով, «Պատվոգիր», «Պարգևատրվում է»: 
Ներքևի ձախ անկյունում՝ «Աջափնյակ վարչական շրջանի ղեկավար», աջ անկյունում՝ ղեկավարի անունը, ազգանունը, կենտրոնում՝  ստորագրության և կնիքի տեղն է: Ներքևի ձախ անկյունում ամսաթիվ:  Պատվոգրի տեսքը և տեքստը նախապես համաձայնեցնլ պատվիրատուի հետ: 
Տեղափոխումն ու բեռնաթափումը իրականացնում է վաճառողը: Նմուշը պետք է համաձայնեցնել պատվիրատուի հետ: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օրը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